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4B" w:rsidRPr="00E5704B" w:rsidRDefault="00E5704B" w:rsidP="00E5704B">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E5704B">
        <w:rPr>
          <w:rFonts w:ascii="Arial" w:eastAsia="Times New Roman" w:hAnsi="Arial" w:cs="Arial"/>
          <w:b/>
          <w:bCs/>
          <w:color w:val="2D2D2D"/>
          <w:spacing w:val="2"/>
          <w:kern w:val="36"/>
          <w:sz w:val="34"/>
          <w:szCs w:val="34"/>
          <w:lang w:eastAsia="ru-RU"/>
        </w:rPr>
        <w:t>О ТЕРРИТОРИАЛЬНОЙ ПРОГРАММЕ ГОСУДАРСТВЕННЫХ ГАРАНТИЙ БЕСПЛАТНОГО ОКАЗАНИЯ ГРАЖДАНАМ МЕДИЦИНСКОЙ ПОМОЩИ В ПРИМОРСКОМ КРАЕ НА 2016 ГОД (с изменениями на: 30.08.2016)</w:t>
      </w:r>
    </w:p>
    <w:p w:rsidR="00E5704B" w:rsidRPr="00E5704B" w:rsidRDefault="00E5704B" w:rsidP="00E570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 </w:t>
      </w:r>
      <w:r w:rsidRPr="00E5704B">
        <w:rPr>
          <w:rFonts w:ascii="Arial" w:eastAsia="Times New Roman" w:hAnsi="Arial" w:cs="Arial"/>
          <w:color w:val="3C3C3C"/>
          <w:spacing w:val="2"/>
          <w:sz w:val="31"/>
          <w:szCs w:val="31"/>
          <w:lang w:eastAsia="ru-RU"/>
        </w:rPr>
        <w:br/>
        <w:t>АДМИНИСТРАЦИЯ ПРИМОРСКОГО КРАЯ</w:t>
      </w:r>
    </w:p>
    <w:p w:rsidR="00E5704B" w:rsidRPr="00E5704B" w:rsidRDefault="00E5704B" w:rsidP="00E570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ПОСТАНОВЛЕНИЕ</w:t>
      </w:r>
    </w:p>
    <w:p w:rsidR="00E5704B" w:rsidRPr="00E5704B" w:rsidRDefault="00E5704B" w:rsidP="00E570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от 29 января 2016 года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О ТЕРРИТОРИАЛЬНОЙ ПРОГРАММЕ ГОСУДАРСТВЕННЫХ ГАРАНТИЙ БЕСПЛАТНОГО ОКАЗАНИЯ ГРАЖДАНАМ МЕДИЦИНСКОЙ ПОМОЩИ В ПРИМОРСКОМ КРАЕ НА 2016 ГОД</w:t>
      </w:r>
    </w:p>
    <w:p w:rsidR="00E5704B" w:rsidRPr="00E5704B" w:rsidRDefault="00E5704B" w:rsidP="00E570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 редакции </w:t>
      </w:r>
      <w:hyperlink r:id="rId6" w:history="1">
        <w:r w:rsidRPr="00E5704B">
          <w:rPr>
            <w:rFonts w:ascii="Arial" w:eastAsia="Times New Roman" w:hAnsi="Arial" w:cs="Arial"/>
            <w:color w:val="00466E"/>
            <w:spacing w:val="2"/>
            <w:sz w:val="21"/>
            <w:szCs w:val="21"/>
            <w:u w:val="single"/>
            <w:lang w:eastAsia="ru-RU"/>
          </w:rPr>
          <w:t>Постановления Администрации Приморского края от 30.08.2016 N 409-па</w:t>
        </w:r>
      </w:hyperlink>
      <w:r w:rsidRPr="00E5704B">
        <w:rPr>
          <w:rFonts w:ascii="Arial" w:eastAsia="Times New Roman" w:hAnsi="Arial" w:cs="Arial"/>
          <w:color w:val="2D2D2D"/>
          <w:spacing w:val="2"/>
          <w:sz w:val="21"/>
          <w:szCs w:val="21"/>
          <w:lang w:eastAsia="ru-RU"/>
        </w:rPr>
        <w:t>) </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 соответствии с </w:t>
      </w:r>
      <w:hyperlink r:id="rId7"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hyperlink>
      <w:r w:rsidRPr="00E5704B">
        <w:rPr>
          <w:rFonts w:ascii="Arial" w:eastAsia="Times New Roman" w:hAnsi="Arial" w:cs="Arial"/>
          <w:color w:val="2D2D2D"/>
          <w:spacing w:val="2"/>
          <w:sz w:val="21"/>
          <w:szCs w:val="21"/>
          <w:lang w:eastAsia="ru-RU"/>
        </w:rPr>
        <w:t> и во исполнение </w:t>
      </w:r>
      <w:hyperlink r:id="rId8" w:history="1">
        <w:r w:rsidRPr="00E5704B">
          <w:rPr>
            <w:rFonts w:ascii="Arial" w:eastAsia="Times New Roman" w:hAnsi="Arial" w:cs="Arial"/>
            <w:color w:val="00466E"/>
            <w:spacing w:val="2"/>
            <w:sz w:val="21"/>
            <w:szCs w:val="21"/>
            <w:u w:val="single"/>
            <w:lang w:eastAsia="ru-RU"/>
          </w:rPr>
          <w:t>Постановления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w:t>
        </w:r>
      </w:hyperlink>
      <w:r w:rsidRPr="00E5704B">
        <w:rPr>
          <w:rFonts w:ascii="Arial" w:eastAsia="Times New Roman" w:hAnsi="Arial" w:cs="Arial"/>
          <w:color w:val="2D2D2D"/>
          <w:spacing w:val="2"/>
          <w:sz w:val="21"/>
          <w:szCs w:val="21"/>
          <w:lang w:eastAsia="ru-RU"/>
        </w:rPr>
        <w:t>, на основании </w:t>
      </w:r>
      <w:hyperlink r:id="rId9" w:history="1">
        <w:r w:rsidRPr="00E5704B">
          <w:rPr>
            <w:rFonts w:ascii="Arial" w:eastAsia="Times New Roman" w:hAnsi="Arial" w:cs="Arial"/>
            <w:color w:val="00466E"/>
            <w:spacing w:val="2"/>
            <w:sz w:val="21"/>
            <w:szCs w:val="21"/>
            <w:u w:val="single"/>
            <w:lang w:eastAsia="ru-RU"/>
          </w:rPr>
          <w:t>Устава Приморского края</w:t>
        </w:r>
      </w:hyperlink>
      <w:r w:rsidRPr="00E5704B">
        <w:rPr>
          <w:rFonts w:ascii="Arial" w:eastAsia="Times New Roman" w:hAnsi="Arial" w:cs="Arial"/>
          <w:color w:val="2D2D2D"/>
          <w:spacing w:val="2"/>
          <w:sz w:val="21"/>
          <w:szCs w:val="21"/>
          <w:lang w:eastAsia="ru-RU"/>
        </w:rPr>
        <w:t> Администрация Приморского края постановляет: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 Утвердить прилагаемую территориальную программу государственных гарантий бесплатного оказания гражданам медицинской помощи в Приморском крае на 2016 год (далее - территориальная программа).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 Департаменту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2017 года.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3. Департаменту информационной политики Приморского края обеспечить официальное опубликование настоящего постановления.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4. Контроль за исполнением настоящего постановления возложить на вице-губернатора Приморского края, курирующего вопросы здравоохранения, социальной сферы, физической культуры и спорта.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 Настоящее постановление вступает в силу со дня его официального опубликования и распространяет свое действие на правоотношения, возникшие с 1 января 2016 года.</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lastRenderedPageBreak/>
        <w:t>И.о. Губернатора края -</w:t>
      </w:r>
      <w:r w:rsidRPr="00E5704B">
        <w:rPr>
          <w:rFonts w:ascii="Arial" w:eastAsia="Times New Roman" w:hAnsi="Arial" w:cs="Arial"/>
          <w:color w:val="2D2D2D"/>
          <w:spacing w:val="2"/>
          <w:sz w:val="21"/>
          <w:szCs w:val="21"/>
          <w:lang w:eastAsia="ru-RU"/>
        </w:rPr>
        <w:br/>
        <w:t>Главы 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В.И.УСОЛЬЦЕВ</w:t>
      </w:r>
    </w:p>
    <w:p w:rsidR="00E5704B" w:rsidRPr="00E5704B" w:rsidRDefault="00E5704B" w:rsidP="00E570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ТЕРРИТОРИАЛЬНАЯ ПРОГРАММА ГОСУДАРСТВЕННЫХ ГАРАНТИЙ БЕСПЛАТНОГО ОКАЗАНИЯ ГРАЖДАНАМ МЕДИЦИНСКОЙ ПОМОЩИ В ПРИМОРСКОМ КРАЕ НА 2016 ГОД</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Утверждена</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 редакции </w:t>
      </w:r>
      <w:hyperlink r:id="rId10" w:history="1">
        <w:r w:rsidRPr="00E5704B">
          <w:rPr>
            <w:rFonts w:ascii="Arial" w:eastAsia="Times New Roman" w:hAnsi="Arial" w:cs="Arial"/>
            <w:color w:val="00466E"/>
            <w:spacing w:val="2"/>
            <w:sz w:val="21"/>
            <w:szCs w:val="21"/>
            <w:u w:val="single"/>
            <w:lang w:eastAsia="ru-RU"/>
          </w:rPr>
          <w:t>Постановления Администрации Приморского края от 30.08.2016 N 409-па</w:t>
        </w:r>
      </w:hyperlink>
      <w:r w:rsidRPr="00E5704B">
        <w:rPr>
          <w:rFonts w:ascii="Arial" w:eastAsia="Times New Roman" w:hAnsi="Arial" w:cs="Arial"/>
          <w:color w:val="2D2D2D"/>
          <w:spacing w:val="2"/>
          <w:sz w:val="21"/>
          <w:szCs w:val="21"/>
          <w:lang w:eastAsia="ru-RU"/>
        </w:rPr>
        <w:t>)</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I. ОБЩИЕ ПОЛОЖЕНИЯ</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1.1. Территориальная программа государственных гарантий бесплатного оказания гражданам медицинской помощи в Приморском крае на 2016 год (далее - территориальная программа) устанавливает перечень видов, форм и условий медицинской помощи, оказываемой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объем медицинской помощи в расчете на одного жителя, нормативы объемов предоставления медицинской помощи в расчете на одно застрахованное лицо, стоимость объема медицинской помощи, средние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а также предусматривает целевые значения критериев доступности и качества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1.2. Территориальная программа разработана департаментом здравоохранения Приморского края (далее - Департамент) в соответствии с </w:t>
      </w:r>
      <w:hyperlink r:id="rId11" w:history="1">
        <w:r w:rsidRPr="00E5704B">
          <w:rPr>
            <w:rFonts w:ascii="Arial" w:eastAsia="Times New Roman" w:hAnsi="Arial" w:cs="Arial"/>
            <w:color w:val="00466E"/>
            <w:spacing w:val="2"/>
            <w:sz w:val="21"/>
            <w:szCs w:val="21"/>
            <w:u w:val="single"/>
            <w:lang w:eastAsia="ru-RU"/>
          </w:rPr>
          <w:t>федеральными законами от 29 ноября 2010 года N 326-ФЗ "Об обязательном медицинском страховании в Российской Федерации"</w:t>
        </w:r>
      </w:hyperlink>
      <w:r w:rsidRPr="00E5704B">
        <w:rPr>
          <w:rFonts w:ascii="Arial" w:eastAsia="Times New Roman" w:hAnsi="Arial" w:cs="Arial"/>
          <w:color w:val="2D2D2D"/>
          <w:spacing w:val="2"/>
          <w:sz w:val="21"/>
          <w:szCs w:val="21"/>
          <w:lang w:eastAsia="ru-RU"/>
        </w:rPr>
        <w:t>, </w:t>
      </w:r>
      <w:hyperlink r:id="rId12" w:history="1">
        <w:r w:rsidRPr="00E5704B">
          <w:rPr>
            <w:rFonts w:ascii="Arial" w:eastAsia="Times New Roman" w:hAnsi="Arial" w:cs="Arial"/>
            <w:color w:val="00466E"/>
            <w:spacing w:val="2"/>
            <w:sz w:val="21"/>
            <w:szCs w:val="21"/>
            <w:u w:val="single"/>
            <w:lang w:eastAsia="ru-RU"/>
          </w:rPr>
          <w:t>от 21 ноября 2011 года N 323-ФЗ "Об основах охраны здоровья граждан в Российской Федерации"</w:t>
        </w:r>
      </w:hyperlink>
      <w:r w:rsidRPr="00E5704B">
        <w:rPr>
          <w:rFonts w:ascii="Arial" w:eastAsia="Times New Roman" w:hAnsi="Arial" w:cs="Arial"/>
          <w:color w:val="2D2D2D"/>
          <w:spacing w:val="2"/>
          <w:sz w:val="21"/>
          <w:szCs w:val="21"/>
          <w:lang w:eastAsia="ru-RU"/>
        </w:rPr>
        <w:t>, и на основании </w:t>
      </w:r>
      <w:hyperlink r:id="rId13" w:history="1">
        <w:r w:rsidRPr="00E5704B">
          <w:rPr>
            <w:rFonts w:ascii="Arial" w:eastAsia="Times New Roman" w:hAnsi="Arial" w:cs="Arial"/>
            <w:color w:val="00466E"/>
            <w:spacing w:val="2"/>
            <w:sz w:val="21"/>
            <w:szCs w:val="21"/>
            <w:u w:val="single"/>
            <w:lang w:eastAsia="ru-RU"/>
          </w:rPr>
          <w:t>Постановления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w:t>
      </w:r>
      <w:r w:rsidRPr="00E5704B">
        <w:rPr>
          <w:rFonts w:ascii="Arial" w:eastAsia="Times New Roman" w:hAnsi="Arial" w:cs="Arial"/>
          <w:color w:val="2D2D2D"/>
          <w:spacing w:val="2"/>
          <w:sz w:val="21"/>
          <w:szCs w:val="21"/>
          <w:lang w:eastAsia="ru-RU"/>
        </w:rPr>
        <w:lastRenderedPageBreak/>
        <w:t>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1.3. Территориальная программа включает в себя: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 (приложение N 1);</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2016 год (приложение N 2);</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4);</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4);</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4);</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N 7);</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(Приложение N 16);</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ред. </w:t>
      </w:r>
      <w:hyperlink r:id="rId14" w:history="1">
        <w:r w:rsidRPr="00E5704B">
          <w:rPr>
            <w:rFonts w:ascii="Arial" w:eastAsia="Times New Roman" w:hAnsi="Arial" w:cs="Arial"/>
            <w:color w:val="00466E"/>
            <w:spacing w:val="2"/>
            <w:sz w:val="21"/>
            <w:szCs w:val="21"/>
            <w:u w:val="single"/>
            <w:lang w:eastAsia="ru-RU"/>
          </w:rPr>
          <w:t>Постановления Администрации Приморского края от 30.08.2016 N 409-па</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и сроки диспансеризации населения для отдельных категорий населения (приложение N 9);</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целевые значения критериев доступности и качества медицинской помощи, оказываемой в рамках территориальной программы;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государственное задание на бесплатное оказание медицинской помощи в рамках территориальной программы на 2016 год (приложение N 13);</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порядок и размеры возмещения расходов, связанных с оказанием гражданам медицинской помощи в экстренной форме (приложение N 14);</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15).</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1.4.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1.5.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ОМС, при наличии полиса обязательного медицинского страхования, действующего на территории Российской Федерации, и паспорта.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1.6. Оказание медицинской помощи иностранным гражданам осуществляется в соответствии с </w:t>
      </w:r>
      <w:hyperlink r:id="rId15" w:history="1">
        <w:r w:rsidRPr="00E5704B">
          <w:rPr>
            <w:rFonts w:ascii="Arial" w:eastAsia="Times New Roman" w:hAnsi="Arial" w:cs="Arial"/>
            <w:color w:val="00466E"/>
            <w:spacing w:val="2"/>
            <w:sz w:val="21"/>
            <w:szCs w:val="21"/>
            <w:u w:val="single"/>
            <w:lang w:eastAsia="ru-RU"/>
          </w:rPr>
          <w:t>Правилами оказания медицинской помощи иностранным гражданам на территории Российской Федерации</w:t>
        </w:r>
      </w:hyperlink>
      <w:r w:rsidRPr="00E5704B">
        <w:rPr>
          <w:rFonts w:ascii="Arial" w:eastAsia="Times New Roman" w:hAnsi="Arial" w:cs="Arial"/>
          <w:color w:val="2D2D2D"/>
          <w:spacing w:val="2"/>
          <w:sz w:val="21"/>
          <w:szCs w:val="21"/>
          <w:lang w:eastAsia="ru-RU"/>
        </w:rPr>
        <w:t>, утвержденными </w:t>
      </w:r>
      <w:hyperlink r:id="rId16"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1.7.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1.8. Разграничение оказания бесплатной медицинской помощи гражданам и платных медицинских работ (услуг) осуществляется в соответствии с </w:t>
      </w:r>
      <w:hyperlink r:id="rId17" w:history="1">
        <w:r w:rsidRPr="00E5704B">
          <w:rPr>
            <w:rFonts w:ascii="Arial" w:eastAsia="Times New Roman" w:hAnsi="Arial" w:cs="Arial"/>
            <w:color w:val="00466E"/>
            <w:spacing w:val="2"/>
            <w:sz w:val="21"/>
            <w:szCs w:val="21"/>
            <w:u w:val="single"/>
            <w:lang w:eastAsia="ru-RU"/>
          </w:rPr>
          <w:t>Федеральным законом от 21 ноября 2011 года N 323-ФЗ "Об основах охраны здоровья граждан в Российской Федерации"</w:t>
        </w:r>
      </w:hyperlink>
      <w:r w:rsidRPr="00E5704B">
        <w:rPr>
          <w:rFonts w:ascii="Arial" w:eastAsia="Times New Roman" w:hAnsi="Arial" w:cs="Arial"/>
          <w:color w:val="2D2D2D"/>
          <w:spacing w:val="2"/>
          <w:sz w:val="21"/>
          <w:szCs w:val="21"/>
          <w:lang w:eastAsia="ru-RU"/>
        </w:rPr>
        <w:t> и</w:t>
      </w:r>
      <w:hyperlink r:id="rId18"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hyperlink>
      <w:r w:rsidRPr="00E5704B">
        <w:rPr>
          <w:rFonts w:ascii="Arial" w:eastAsia="Times New Roman" w:hAnsi="Arial" w:cs="Arial"/>
          <w:color w:val="2D2D2D"/>
          <w:spacing w:val="2"/>
          <w:sz w:val="21"/>
          <w:szCs w:val="21"/>
          <w:lang w:eastAsia="ru-RU"/>
        </w:rPr>
        <w:t>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II. ВИДЫ, УСЛОВИЯ И ФОРМЫ ОКАЗАНИЯ МЕДИЦИНСКОЙ ПОМОЩИ</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 рамках территориальной программы бесплатно предоставляются: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первичная медико-санитарная помощь, в том числе первичная доврачебная, первичная </w:t>
      </w:r>
      <w:r w:rsidRPr="00E5704B">
        <w:rPr>
          <w:rFonts w:ascii="Arial" w:eastAsia="Times New Roman" w:hAnsi="Arial" w:cs="Arial"/>
          <w:color w:val="2D2D2D"/>
          <w:spacing w:val="2"/>
          <w:sz w:val="21"/>
          <w:szCs w:val="21"/>
          <w:lang w:eastAsia="ru-RU"/>
        </w:rPr>
        <w:lastRenderedPageBreak/>
        <w:t>врачебная и первичная специализированная;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специализированная, в том числе высокотехнологичная, медицинская помощь;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паллиативная медицинская помощь в медицинских организациях.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w:t>
      </w:r>
      <w:hyperlink r:id="rId19" w:history="1">
        <w:r w:rsidRPr="00E5704B">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19 декабря 2015 года N 1382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w:t>
        </w:r>
        <w:r w:rsidRPr="00E5704B">
          <w:rPr>
            <w:rFonts w:ascii="Arial" w:eastAsia="Times New Roman" w:hAnsi="Arial" w:cs="Arial"/>
            <w:color w:val="00466E"/>
            <w:spacing w:val="2"/>
            <w:sz w:val="21"/>
            <w:szCs w:val="21"/>
            <w:u w:val="single"/>
            <w:lang w:eastAsia="ru-RU"/>
          </w:rPr>
          <w:lastRenderedPageBreak/>
          <w:t>медицинской помощи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Медицинская помощь оказывается в следующих формах: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lastRenderedPageBreak/>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Гражданам медицинская помощь оказывается бесплатно при следующих заболеваниях и состояниях: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инфекционные и паразитарные болезни;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новообразования;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эндокринной системы;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расстройства питания и нарушения обмена веществ;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нервной системы;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крови, кроветворных органов;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отдельные нарушения, вовлекающие иммунный механизм;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глаза и его придаточного аппарата;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уха и сосцевидного отростка;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системы кровообращения;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органов дыхания;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мочеполовой системы;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кожи и подкожной клетчатки;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болезни костно-мышечной системы и соединительной ткани;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врожденные аномалии (пороки развития);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деформации и хромосомные нарушения;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беременность, роды, послеродовой период и аборты;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психические расстройства и расстройства поведения;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соответствии с законодательством Российской Федерации отдельным категориям граждан осуществляется: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обеспечение лекарственными препаратами;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медицинские осмотры несовершеннолетних, в том числе при поступлении в образовательные организации и в период обучения в них;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IV. ТЕРРИТОРИАЛЬНАЯ ПРОГРАММА ОБЯЗАТЕЛЬНОГО МЕДИЦИНСКОГО СТРАХОВАНИЯ</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Территориальная программа ОМС является составной частью территориальной программы.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рамках территориальной программы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осуществляются мероприятия по пренатальному скринингу нарушений развития ребенка у беременных женщин.</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0" w:history="1">
        <w:r w:rsidRPr="00E5704B">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21" w:history="1">
        <w:r w:rsidRPr="00E5704B">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E5704B">
        <w:rPr>
          <w:rFonts w:ascii="Arial" w:eastAsia="Times New Roman" w:hAnsi="Arial" w:cs="Arial"/>
          <w:color w:val="2D2D2D"/>
          <w:spacing w:val="2"/>
          <w:sz w:val="21"/>
          <w:szCs w:val="21"/>
          <w:lang w:eastAsia="ru-RU"/>
        </w:rPr>
        <w:t>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врачам-специалистам за оказанную медицинскую помощь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оплате медицинской помощи, оказанной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Приморского края, а также в отдельных медицинских организациях, не имеющих прикрепившихся лиц);</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V. ФИНАНСОВОЕ ОБЕСПЕЧЕНИЕ ТЕРРИТОРИАЛЬНОЙ ПРОГРАММЫ</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5.2. За счет средств обязательного медицинского страхования в рамках территориальной программы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sidRPr="00E5704B">
        <w:rPr>
          <w:rFonts w:ascii="Arial" w:eastAsia="Times New Roman" w:hAnsi="Arial" w:cs="Arial"/>
          <w:color w:val="2D2D2D"/>
          <w:spacing w:val="2"/>
          <w:sz w:val="21"/>
          <w:szCs w:val="21"/>
          <w:lang w:eastAsia="ru-RU"/>
        </w:rPr>
        <w:lastRenderedPageBreak/>
        <w:t>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w:t>
      </w:r>
      <w:hyperlink r:id="rId22"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19 декабря 2015 года N 1382</w:t>
        </w:r>
      </w:hyperlink>
      <w:r w:rsidRPr="00E5704B">
        <w:rPr>
          <w:rFonts w:ascii="Arial" w:eastAsia="Times New Roman" w:hAnsi="Arial" w:cs="Arial"/>
          <w:color w:val="2D2D2D"/>
          <w:spacing w:val="2"/>
          <w:sz w:val="21"/>
          <w:szCs w:val="21"/>
          <w:lang w:eastAsia="ru-RU"/>
        </w:rPr>
        <w:t>,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w:t>
      </w:r>
      <w:hyperlink r:id="rId23"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19 декабря 2015 года N 1382</w:t>
        </w:r>
      </w:hyperlink>
      <w:r w:rsidRPr="00E5704B">
        <w:rPr>
          <w:rFonts w:ascii="Arial" w:eastAsia="Times New Roman" w:hAnsi="Arial" w:cs="Arial"/>
          <w:color w:val="2D2D2D"/>
          <w:spacing w:val="2"/>
          <w:sz w:val="21"/>
          <w:szCs w:val="21"/>
          <w:lang w:eastAsia="ru-RU"/>
        </w:rPr>
        <w:t> перечню видов высокотехнологичной медицинской помощи (раздел I перечня).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w:t>
      </w:r>
      <w:r w:rsidRPr="00E5704B">
        <w:rPr>
          <w:rFonts w:ascii="Arial" w:eastAsia="Times New Roman" w:hAnsi="Arial" w:cs="Arial"/>
          <w:color w:val="2D2D2D"/>
          <w:spacing w:val="2"/>
          <w:sz w:val="21"/>
          <w:szCs w:val="21"/>
          <w:lang w:eastAsia="ru-RU"/>
        </w:rPr>
        <w:lastRenderedPageBreak/>
        <w:t>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5.3. За счет бюджетных ассигнований федерального бюджета осуществляется финансовое обеспечение: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утвержденному </w:t>
      </w:r>
      <w:hyperlink r:id="rId24" w:history="1">
        <w:r w:rsidRPr="00E5704B">
          <w:rPr>
            <w:rFonts w:ascii="Arial" w:eastAsia="Times New Roman" w:hAnsi="Arial" w:cs="Arial"/>
            <w:color w:val="00466E"/>
            <w:spacing w:val="2"/>
            <w:sz w:val="21"/>
            <w:szCs w:val="21"/>
            <w:u w:val="single"/>
            <w:lang w:eastAsia="ru-RU"/>
          </w:rPr>
          <w:t>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25" w:history="1">
        <w:r w:rsidRPr="00E5704B">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26 декабря </w:t>
        </w:r>
        <w:r w:rsidRPr="00E5704B">
          <w:rPr>
            <w:rFonts w:ascii="Arial" w:eastAsia="Times New Roman" w:hAnsi="Arial" w:cs="Arial"/>
            <w:color w:val="00466E"/>
            <w:spacing w:val="2"/>
            <w:sz w:val="21"/>
            <w:szCs w:val="21"/>
            <w:u w:val="single"/>
            <w:lang w:eastAsia="ru-RU"/>
          </w:rPr>
          <w:lastRenderedPageBreak/>
          <w:t>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санаторно-курортного лечения отдельных категорий граждан в соответствии с законодательством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утвержденному </w:t>
      </w:r>
      <w:hyperlink r:id="rId26"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2011 года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E5704B">
        <w:rPr>
          <w:rFonts w:ascii="Arial" w:eastAsia="Times New Roman" w:hAnsi="Arial" w:cs="Arial"/>
          <w:color w:val="2D2D2D"/>
          <w:spacing w:val="2"/>
          <w:sz w:val="21"/>
          <w:szCs w:val="21"/>
          <w:lang w:eastAsia="ru-RU"/>
        </w:rPr>
        <w:t> по перечню лекарственных препаратов, согласно приложению N 3, утвержденному </w:t>
      </w:r>
      <w:hyperlink r:id="rId27" w:history="1">
        <w:r w:rsidRPr="00E5704B">
          <w:rPr>
            <w:rFonts w:ascii="Arial" w:eastAsia="Times New Roman" w:hAnsi="Arial" w:cs="Arial"/>
            <w:color w:val="00466E"/>
            <w:spacing w:val="2"/>
            <w:sz w:val="21"/>
            <w:szCs w:val="21"/>
            <w:u w:val="single"/>
            <w:lang w:eastAsia="ru-RU"/>
          </w:rPr>
          <w:t>Распоряжением Правительства Российской Федерации от 30 декабря 2014 года N 2782-р</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28" w:history="1">
        <w:r w:rsidRPr="00E5704B">
          <w:rPr>
            <w:rFonts w:ascii="Arial" w:eastAsia="Times New Roman" w:hAnsi="Arial" w:cs="Arial"/>
            <w:color w:val="00466E"/>
            <w:spacing w:val="2"/>
            <w:sz w:val="21"/>
            <w:szCs w:val="21"/>
            <w:u w:val="single"/>
            <w:lang w:eastAsia="ru-RU"/>
          </w:rPr>
          <w:t>Федерального закона от 17 июля 1999 года N 178-ФЗ "О государственной социальной помощи"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29"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дополнительных мероприятий, установленных в соответствии с законодательством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медицинской деятельности, связанной с донорством органов и тканей человека в целях трансплантации (пересадки);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высокотехнологичной медицинской помощи, не включенной в базовую программу обязательного медицинского страхования, по утвержденному </w:t>
      </w:r>
      <w:hyperlink r:id="rId30"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19 декабря 2015 года N 1382</w:t>
        </w:r>
      </w:hyperlink>
      <w:r w:rsidRPr="00E5704B">
        <w:rPr>
          <w:rFonts w:ascii="Arial" w:eastAsia="Times New Roman" w:hAnsi="Arial" w:cs="Arial"/>
          <w:color w:val="2D2D2D"/>
          <w:spacing w:val="2"/>
          <w:sz w:val="21"/>
          <w:szCs w:val="21"/>
          <w:lang w:eastAsia="ru-RU"/>
        </w:rPr>
        <w:t> перечню видов высокотехнологичной медицинской помощи (раздел II перечня)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w:t>
      </w:r>
      <w:hyperlink r:id="rId31" w:history="1">
        <w:r w:rsidRPr="00E5704B">
          <w:rPr>
            <w:rFonts w:ascii="Arial" w:eastAsia="Times New Roman" w:hAnsi="Arial" w:cs="Arial"/>
            <w:color w:val="00466E"/>
            <w:spacing w:val="2"/>
            <w:sz w:val="21"/>
            <w:szCs w:val="21"/>
            <w:u w:val="single"/>
            <w:lang w:eastAsia="ru-RU"/>
          </w:rPr>
          <w:t>Федеральным законом от 14 декабря 2015 года N 365-ФЗ "О бюджете Федерального фонда обязательного медицинского страхования на 2016 год"</w:t>
        </w:r>
      </w:hyperlink>
      <w:r w:rsidRPr="00E5704B">
        <w:rPr>
          <w:rFonts w:ascii="Arial" w:eastAsia="Times New Roman" w:hAnsi="Arial" w:cs="Arial"/>
          <w:color w:val="2D2D2D"/>
          <w:spacing w:val="2"/>
          <w:sz w:val="21"/>
          <w:szCs w:val="21"/>
          <w:lang w:eastAsia="ru-RU"/>
        </w:rPr>
        <w:t> и предоставляемых: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перечень Министерством здравоохранения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5.4. За счет бюджетных ассигнований краевого бюджета осуществляется финансовое обеспечение: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w:t>
      </w:r>
      <w:r w:rsidRPr="00E5704B">
        <w:rPr>
          <w:rFonts w:ascii="Arial" w:eastAsia="Times New Roman" w:hAnsi="Arial" w:cs="Arial"/>
          <w:color w:val="2D2D2D"/>
          <w:spacing w:val="2"/>
          <w:sz w:val="21"/>
          <w:szCs w:val="21"/>
          <w:lang w:eastAsia="ru-RU"/>
        </w:rPr>
        <w:lastRenderedPageBreak/>
        <w:t>ухода;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подведомственных Департаменту, по утвержденному </w:t>
      </w:r>
      <w:hyperlink r:id="rId32"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19 декабря 2015 года N 1382</w:t>
        </w:r>
      </w:hyperlink>
      <w:r w:rsidRPr="00E5704B">
        <w:rPr>
          <w:rFonts w:ascii="Arial" w:eastAsia="Times New Roman" w:hAnsi="Arial" w:cs="Arial"/>
          <w:color w:val="2D2D2D"/>
          <w:spacing w:val="2"/>
          <w:sz w:val="21"/>
          <w:szCs w:val="21"/>
          <w:lang w:eastAsia="ru-RU"/>
        </w:rPr>
        <w:t> перечню видов высокотехнологичной медицинской помощи (раздел II перечня);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w:t>
      </w:r>
      <w:hyperlink r:id="rId33" w:history="1">
        <w:r w:rsidRPr="00E5704B">
          <w:rPr>
            <w:rFonts w:ascii="Arial" w:eastAsia="Times New Roman" w:hAnsi="Arial" w:cs="Arial"/>
            <w:color w:val="00466E"/>
            <w:spacing w:val="2"/>
            <w:sz w:val="21"/>
            <w:szCs w:val="21"/>
            <w:u w:val="single"/>
            <w:lang w:eastAsia="ru-RU"/>
          </w:rPr>
          <w:t>номенклатуру медицинских организаций</w:t>
        </w:r>
      </w:hyperlink>
      <w:r w:rsidRPr="00E5704B">
        <w:rPr>
          <w:rFonts w:ascii="Arial" w:eastAsia="Times New Roman" w:hAnsi="Arial" w:cs="Arial"/>
          <w:color w:val="2D2D2D"/>
          <w:spacing w:val="2"/>
          <w:sz w:val="21"/>
          <w:szCs w:val="21"/>
          <w:lang w:eastAsia="ru-RU"/>
        </w:rPr>
        <w:t>, утвержденную </w:t>
      </w:r>
      <w:hyperlink r:id="rId34"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6 августа 2013 года N 529н "Об утверждении номенклатуры медицинских организаций"</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зубного протезирования участников Великой отечественной войны и приравненных к ним лиц;</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расходов краевых государственных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Кроме того, за счет бюджетных ассигнований краевого бюджета осуществляется: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обеспечение граждан, зарегистрированных в установленном </w:t>
      </w:r>
      <w:hyperlink r:id="rId35" w:history="1">
        <w:r w:rsidRPr="00E5704B">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w:t>
        </w:r>
        <w:r w:rsidRPr="00E5704B">
          <w:rPr>
            <w:rFonts w:ascii="Arial" w:eastAsia="Times New Roman" w:hAnsi="Arial" w:cs="Arial"/>
            <w:color w:val="00466E"/>
            <w:spacing w:val="2"/>
            <w:sz w:val="21"/>
            <w:szCs w:val="21"/>
            <w:u w:val="single"/>
            <w:lang w:eastAsia="ru-RU"/>
          </w:rPr>
          <w:lastRenderedPageBreak/>
          <w:t>сегмента"</w:t>
        </w:r>
      </w:hyperlink>
      <w:r w:rsidRPr="00E5704B">
        <w:rPr>
          <w:rFonts w:ascii="Arial" w:eastAsia="Times New Roman" w:hAnsi="Arial" w:cs="Arial"/>
          <w:color w:val="2D2D2D"/>
          <w:spacing w:val="2"/>
          <w:sz w:val="21"/>
          <w:szCs w:val="21"/>
          <w:lang w:eastAsia="ru-RU"/>
        </w:rPr>
        <w:t>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w:t>
      </w:r>
      <w:r w:rsidRPr="00E5704B">
        <w:rPr>
          <w:rFonts w:ascii="Arial" w:eastAsia="Times New Roman" w:hAnsi="Arial" w:cs="Arial"/>
          <w:color w:val="2D2D2D"/>
          <w:spacing w:val="2"/>
          <w:sz w:val="21"/>
          <w:szCs w:val="21"/>
          <w:lang w:eastAsia="ru-RU"/>
        </w:rPr>
        <w:lastRenderedPageBreak/>
        <w:t>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порядке, установленном </w:t>
      </w:r>
      <w:hyperlink r:id="rId36" w:history="1">
        <w:r w:rsidRPr="00E5704B">
          <w:rPr>
            <w:rFonts w:ascii="Arial" w:eastAsia="Times New Roman" w:hAnsi="Arial" w:cs="Arial"/>
            <w:color w:val="00466E"/>
            <w:spacing w:val="2"/>
            <w:sz w:val="21"/>
            <w:szCs w:val="21"/>
            <w:u w:val="single"/>
            <w:lang w:eastAsia="ru-RU"/>
          </w:rPr>
          <w:t>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случае признания Приморского края получателем субсидий из федерального бюджета, предоставляемых в порядке, установленном </w:t>
      </w:r>
      <w:hyperlink r:id="rId37"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29 декабря 2015 года N 1477 "О предоставлении в 2016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hyperlink>
      <w:r w:rsidRPr="00E5704B">
        <w:rPr>
          <w:rFonts w:ascii="Arial" w:eastAsia="Times New Roman" w:hAnsi="Arial" w:cs="Arial"/>
          <w:color w:val="2D2D2D"/>
          <w:spacing w:val="2"/>
          <w:sz w:val="21"/>
          <w:szCs w:val="21"/>
          <w:lang w:eastAsia="ru-RU"/>
        </w:rPr>
        <w:t>,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VI. ОБЪЕМ МЕДИЦИНСКОЙ ПОМОЩИ, НОРМАТИВЫ ОБЪЕМОВ ПРЕДОСТАВЛЕНИЯ МЕДИЦИНСКОЙ ПОМОЩИ</w:t>
      </w:r>
    </w:p>
    <w:p w:rsidR="00E5704B" w:rsidRPr="00E5704B" w:rsidRDefault="00E5704B" w:rsidP="00E5704B">
      <w:pPr>
        <w:shd w:val="clear" w:color="auto" w:fill="FFFFFF"/>
        <w:spacing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и на 2016 год составляют: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для скорой медицинской помощи вне медицинской организации, включая медицинскую </w:t>
      </w:r>
      <w:r w:rsidRPr="00E5704B">
        <w:rPr>
          <w:rFonts w:ascii="Arial" w:eastAsia="Times New Roman" w:hAnsi="Arial" w:cs="Arial"/>
          <w:color w:val="2D2D2D"/>
          <w:spacing w:val="2"/>
          <w:sz w:val="21"/>
          <w:szCs w:val="21"/>
          <w:lang w:eastAsia="ru-RU"/>
        </w:rPr>
        <w:lastRenderedPageBreak/>
        <w:t>эвакуацию, в рамках территориальной программы ОМС - 0,300 вызова на одно застрахованное лицо;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- 2,350 посещения на одно застрахованное лицо, за счет бюджетных ассигнований краевого бюджета - 0,332 посещения на одного жителя;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для медицинской помощи в амбулаторных условиях, оказываемой в связи с заболеваниями, в рамках территориальной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счет бюджетных ассигнований краевого бюджета - 0,124 обращения на одного жителя;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для медицинской помощи в условиях дневных стационаров в рамках территориальной программы ОМС - 0,06 случая лечения на одно застрахованное лицо, за счет бюджетных ассигнований краевого бюджета - 0,002 случая лечения на одного жителя;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в рамках территориальной программы ОМС - 0,17214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одно застрахованное лицо;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для паллиативной медицинской помощи в стационарных условиях за счет бюджетных ассигнований краевого бюджета - 0,078 койко-дней на одного жителя;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объем высокотехнологичной медицинской помощи в целом по Программе в расчете на одного жителя составляет на 2016 год - 0,0047 случая госпитализации.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2016 год</w:t>
      </w:r>
    </w:p>
    <w:tbl>
      <w:tblPr>
        <w:tblW w:w="0" w:type="auto"/>
        <w:tblCellMar>
          <w:left w:w="0" w:type="dxa"/>
          <w:right w:w="0" w:type="dxa"/>
        </w:tblCellMar>
        <w:tblLook w:val="04A0" w:firstRow="1" w:lastRow="0" w:firstColumn="1" w:lastColumn="0" w:noHBand="0" w:noVBand="1"/>
      </w:tblPr>
      <w:tblGrid>
        <w:gridCol w:w="3759"/>
        <w:gridCol w:w="1648"/>
        <w:gridCol w:w="1363"/>
        <w:gridCol w:w="1506"/>
        <w:gridCol w:w="1079"/>
      </w:tblGrid>
      <w:tr w:rsidR="00E5704B" w:rsidRPr="00E5704B" w:rsidTr="00E5704B">
        <w:trPr>
          <w:trHeight w:val="15"/>
        </w:trPr>
        <w:tc>
          <w:tcPr>
            <w:tcW w:w="4250"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848"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478"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663"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109"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Условия предоставления медицинской помощи</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Уровень оказания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Итого</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второй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третий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1034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 одного жителя в год</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в стационарных условиях (случаев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0,013</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условиях дневных стационаров (случаев лечения)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0,002</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 в связи с заболеваниями (обращений)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0,124</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 в неотложной форме (посещений)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 с профилактическими и иными целями (посещений)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0,332</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скорой медицинской помощи (вызовов)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0,0003</w:t>
            </w:r>
          </w:p>
        </w:tc>
      </w:tr>
      <w:tr w:rsidR="00E5704B" w:rsidRPr="00E5704B" w:rsidTr="00E5704B">
        <w:tc>
          <w:tcPr>
            <w:tcW w:w="1034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 одно застрахованное лицо в год</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 (случаев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0,06505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0,09208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0,01501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0,17214</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условиях дневных стационаров (случаев лечения)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0,03846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0,01897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0,00257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0,06</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 в связи с заболеваниями (обращений)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1,42461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0,51381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0,04158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1,98</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 в неотложной форме (посещений)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0,38080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0,17808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0,00112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0,56</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 с профилактическими и иными целями (посещений)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1,80950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0,52640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0,01410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r>
      <w:tr w:rsidR="00E5704B" w:rsidRPr="00E5704B" w:rsidTr="00E5704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скорой медицинской помощи (вызовов)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w:t>
            </w:r>
          </w:p>
        </w:tc>
      </w:tr>
    </w:tbl>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6.4. Корректирующие коэффициенты к плановым объемам медицинской помощи на 2016 год в стационарных условиях не применялись.</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VII. СТОИМОСТЬ ЕДИНИЦЫ ОБЪЕМА МЕДИЦИНСКОЙ ПОМОЩИ, НОРМАТИВЫ ФИНАНСОВЫХ ЗАТРАТ НА ЕДИНИЦУ ОБЪЕМА ПРЕДОСТАВЛЕНИЯ МЕДИЦИНСКОЙ ПОМОЩИ, ПОДУШЕВЫЕ НОРМАТИВЫ ФИНАНСИРОВАНИЯ</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 xml:space="preserve">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w:t>
      </w:r>
      <w:r w:rsidRPr="00E5704B">
        <w:rPr>
          <w:rFonts w:ascii="Arial" w:eastAsia="Times New Roman" w:hAnsi="Arial" w:cs="Arial"/>
          <w:color w:val="2D2D2D"/>
          <w:spacing w:val="2"/>
          <w:sz w:val="21"/>
          <w:szCs w:val="21"/>
          <w:lang w:eastAsia="ru-RU"/>
        </w:rPr>
        <w:lastRenderedPageBreak/>
        <w:t>страхования на 2016 год составляют: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- 2439,4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- 410,93 руб., за счет средств обязательного медицинского страхования - 500,66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- 1254,65 руб., за счет средств обязательного медицинского страхования - 1402,75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- 640,94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краевого бюджета - 13834,87 руб., за счет средств обязательного медицинского страхования - 15953,7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- 74589,46 руб., за счет средств обязательного медицинского страхования - 31845,01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- 2189,89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- 1275,64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7.2.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38" w:history="1">
        <w:r w:rsidRPr="00E5704B">
          <w:rPr>
            <w:rFonts w:ascii="Arial" w:eastAsia="Times New Roman" w:hAnsi="Arial" w:cs="Arial"/>
            <w:color w:val="00466E"/>
            <w:spacing w:val="2"/>
            <w:sz w:val="21"/>
            <w:szCs w:val="21"/>
            <w:u w:val="single"/>
            <w:lang w:eastAsia="ru-RU"/>
          </w:rPr>
          <w:t>Законом Приморского края от 22 декабря 2015 года N 737-КЗ "О краевом бюджете на 2016 год"</w:t>
        </w:r>
      </w:hyperlink>
      <w:r w:rsidRPr="00E5704B">
        <w:rPr>
          <w:rFonts w:ascii="Arial" w:eastAsia="Times New Roman" w:hAnsi="Arial" w:cs="Arial"/>
          <w:color w:val="2D2D2D"/>
          <w:spacing w:val="2"/>
          <w:sz w:val="21"/>
          <w:szCs w:val="21"/>
          <w:lang w:eastAsia="ru-RU"/>
        </w:rPr>
        <w:t>, численности населения Приморского края по прогнозу Росстата на 1 января 2016 года в количестве 1926333 человека и коэффициента дифференциации в размере 1,392.</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Подушевые нормативы финансирования территориальной программы за счет средств ОМС рассчитаны исходя из средств, утвержденных </w:t>
      </w:r>
      <w:hyperlink r:id="rId39" w:history="1">
        <w:r w:rsidRPr="00E5704B">
          <w:rPr>
            <w:rFonts w:ascii="Arial" w:eastAsia="Times New Roman" w:hAnsi="Arial" w:cs="Arial"/>
            <w:color w:val="00466E"/>
            <w:spacing w:val="2"/>
            <w:sz w:val="21"/>
            <w:szCs w:val="21"/>
            <w:u w:val="single"/>
            <w:lang w:eastAsia="ru-RU"/>
          </w:rPr>
          <w:t>Законом Приморского края от 22 декабря 2015 года N 738-КЗ "О бюджете территориального фонда обязательного медицинского страхования Приморского края на 2016 год"</w:t>
        </w:r>
      </w:hyperlink>
      <w:r w:rsidRPr="00E5704B">
        <w:rPr>
          <w:rFonts w:ascii="Arial" w:eastAsia="Times New Roman" w:hAnsi="Arial" w:cs="Arial"/>
          <w:color w:val="2D2D2D"/>
          <w:spacing w:val="2"/>
          <w:sz w:val="21"/>
          <w:szCs w:val="21"/>
          <w:lang w:eastAsia="ru-RU"/>
        </w:rPr>
        <w:t xml:space="preserve">, численности застрахованного населения на 1 апреля 2015 года в количестве 1884904 человека и коэффициента дифференциации в </w:t>
      </w:r>
      <w:r w:rsidRPr="00E5704B">
        <w:rPr>
          <w:rFonts w:ascii="Arial" w:eastAsia="Times New Roman" w:hAnsi="Arial" w:cs="Arial"/>
          <w:color w:val="2D2D2D"/>
          <w:spacing w:val="2"/>
          <w:sz w:val="21"/>
          <w:szCs w:val="21"/>
          <w:lang w:eastAsia="ru-RU"/>
        </w:rPr>
        <w:lastRenderedPageBreak/>
        <w:t>размере 1,392.</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Подушевые нормативы финансирования территориальной программы в 2016 году составляют: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 счет бюджетных ассигнований краевого бюджета - 2161,68 руб.;</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- 11746,95 руб.</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VIII. Исключен. - </w:t>
      </w:r>
      <w:hyperlink r:id="rId40" w:history="1">
        <w:r w:rsidRPr="00E5704B">
          <w:rPr>
            <w:rFonts w:ascii="Arial" w:eastAsia="Times New Roman" w:hAnsi="Arial" w:cs="Arial"/>
            <w:color w:val="00466E"/>
            <w:spacing w:val="2"/>
            <w:sz w:val="21"/>
            <w:szCs w:val="21"/>
            <w:u w:val="single"/>
            <w:lang w:eastAsia="ru-RU"/>
          </w:rPr>
          <w:t>Постановление Администрации Приморского края от 30.08.2016 N 409-па</w:t>
        </w:r>
      </w:hyperlink>
      <w:r w:rsidRPr="00E5704B">
        <w:rPr>
          <w:rFonts w:ascii="Arial" w:eastAsia="Times New Roman" w:hAnsi="Arial" w:cs="Arial"/>
          <w:color w:val="2D2D2D"/>
          <w:spacing w:val="2"/>
          <w:sz w:val="21"/>
          <w:szCs w:val="21"/>
          <w:lang w:eastAsia="ru-RU"/>
        </w:rPr>
        <w:t>.</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w:t>
      </w:r>
    </w:p>
    <w:tbl>
      <w:tblPr>
        <w:tblW w:w="0" w:type="auto"/>
        <w:tblCellMar>
          <w:left w:w="0" w:type="dxa"/>
          <w:right w:w="0" w:type="dxa"/>
        </w:tblCellMar>
        <w:tblLook w:val="04A0" w:firstRow="1" w:lastRow="0" w:firstColumn="1" w:lastColumn="0" w:noHBand="0" w:noVBand="1"/>
      </w:tblPr>
      <w:tblGrid>
        <w:gridCol w:w="2572"/>
        <w:gridCol w:w="968"/>
        <w:gridCol w:w="1148"/>
        <w:gridCol w:w="1732"/>
        <w:gridCol w:w="1203"/>
        <w:gridCol w:w="1732"/>
      </w:tblGrid>
      <w:tr w:rsidR="00E5704B" w:rsidRPr="00E5704B" w:rsidTr="00E5704B">
        <w:trPr>
          <w:trHeight w:val="15"/>
        </w:trPr>
        <w:tc>
          <w:tcPr>
            <w:tcW w:w="3511"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109"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848"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478"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848"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Источники финансового обеспечения территориальной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 строки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2016 год</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Утвержденная стоимость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Расчетная стоимость</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всего (млн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на одного жителя (одно застрахованное </w:t>
            </w:r>
            <w:r w:rsidRPr="00E5704B">
              <w:rPr>
                <w:rFonts w:ascii="Times New Roman" w:eastAsia="Times New Roman" w:hAnsi="Times New Roman" w:cs="Times New Roman"/>
                <w:color w:val="2D2D2D"/>
                <w:sz w:val="21"/>
                <w:szCs w:val="21"/>
                <w:lang w:eastAsia="ru-RU"/>
              </w:rPr>
              <w:lastRenderedPageBreak/>
              <w:t>лицо по ОМС) в год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всего (млн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на одного жителя (одно застрахованное </w:t>
            </w:r>
            <w:r w:rsidRPr="00E5704B">
              <w:rPr>
                <w:rFonts w:ascii="Times New Roman" w:eastAsia="Times New Roman" w:hAnsi="Times New Roman" w:cs="Times New Roman"/>
                <w:color w:val="2D2D2D"/>
                <w:sz w:val="21"/>
                <w:szCs w:val="21"/>
                <w:lang w:eastAsia="ru-RU"/>
              </w:rPr>
              <w:lastRenderedPageBreak/>
              <w:t>лицо по ОМС) в год (руб.)</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Стоимость территориальной программы всего (сумма строк 02 + 03),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26305,99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13908,63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31629,04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16673,45</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I. Средства консолидированного бюджета Приморского края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4164,12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2161,68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9354,47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4856,10</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II. Стоимость территориальной программы ОМС всего (сумма строк 04 + 08)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22141,87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11746,95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22274,57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11817,35</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22141,87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11746,95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22274,57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11817,35</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 Субвенции из бюджета ФОМС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22141,87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11746,95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22141,87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11746,95</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 Прочие поступления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132,70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70,40</w:t>
            </w: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E5704B">
              <w:rPr>
                <w:rFonts w:ascii="Times New Roman" w:eastAsia="Times New Roman" w:hAnsi="Times New Roman" w:cs="Times New Roman"/>
                <w:color w:val="2D2D2D"/>
                <w:sz w:val="21"/>
                <w:szCs w:val="21"/>
                <w:lang w:eastAsia="ru-RU"/>
              </w:rPr>
              <w:lastRenderedPageBreak/>
              <w:t>не установленных базовой программой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bl>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________________</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&lt;*&gt; - без учета бюджетных ассигнований федерального бюджета на ОНЛС, целевые программы, а также межбюджетных трансфертов (строки 06 и 10).</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2016 ГОД</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2</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2016 ГОД</w:t>
      </w:r>
    </w:p>
    <w:tbl>
      <w:tblPr>
        <w:tblW w:w="0" w:type="auto"/>
        <w:tblCellMar>
          <w:left w:w="0" w:type="dxa"/>
          <w:right w:w="0" w:type="dxa"/>
        </w:tblCellMar>
        <w:tblLook w:val="04A0" w:firstRow="1" w:lastRow="0" w:firstColumn="1" w:lastColumn="0" w:noHBand="0" w:noVBand="1"/>
      </w:tblPr>
      <w:tblGrid>
        <w:gridCol w:w="1037"/>
        <w:gridCol w:w="616"/>
        <w:gridCol w:w="646"/>
        <w:gridCol w:w="1260"/>
        <w:gridCol w:w="1108"/>
        <w:gridCol w:w="1108"/>
        <w:gridCol w:w="751"/>
        <w:gridCol w:w="747"/>
        <w:gridCol w:w="751"/>
        <w:gridCol w:w="747"/>
        <w:gridCol w:w="584"/>
      </w:tblGrid>
      <w:tr w:rsidR="00E5704B" w:rsidRPr="00E5704B" w:rsidTr="00E5704B">
        <w:trPr>
          <w:trHeight w:val="15"/>
        </w:trPr>
        <w:tc>
          <w:tcPr>
            <w:tcW w:w="2587"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92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2402"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2033"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2033"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92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Условия оказания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 строки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млн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 к итог</w:t>
            </w:r>
            <w:r w:rsidRPr="00E5704B">
              <w:rPr>
                <w:rFonts w:ascii="Times New Roman" w:eastAsia="Times New Roman" w:hAnsi="Times New Roman" w:cs="Times New Roman"/>
                <w:color w:val="2D2D2D"/>
                <w:sz w:val="21"/>
                <w:szCs w:val="21"/>
                <w:lang w:eastAsia="ru-RU"/>
              </w:rPr>
              <w:lastRenderedPageBreak/>
              <w:t>у</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за счет средств краевого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за счет средств краевого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средства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I. Медицинская помощь, предоставляемая за счет консолидированного бюджета Приморского края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2161,68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4164,12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15,8</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118638,49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 При заболеваниях, не включенных в территориальную программу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1312,73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2528,77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 с профилактической целью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410,93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136,61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263,16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1254,65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155,32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299,21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74589,46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990,33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1907,70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дневных стационарах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13834,80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1.3. При заболеваниях, </w:t>
            </w:r>
            <w:r w:rsidRPr="00E5704B">
              <w:rPr>
                <w:rFonts w:ascii="Times New Roman" w:eastAsia="Times New Roman" w:hAnsi="Times New Roman" w:cs="Times New Roman"/>
                <w:color w:val="2D2D2D"/>
                <w:sz w:val="21"/>
                <w:szCs w:val="21"/>
                <w:lang w:eastAsia="ru-RU"/>
              </w:rPr>
              <w:lastRenderedPageBreak/>
              <w:t>включенных в базовую программу ОМС, гражданам Российской Федерации, не идентифицированным и не застрахованным в системе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25252,53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дневных стационарах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0,078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1275,64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100,02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192,66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 Иные государственные и муниципальные работы (услуги)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695,92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1340,57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 Специализированная высокотехнологичная медицинская помощь, оказываемая в медицинских организациях Приморского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II. Средства консолидированного бюджета Приморского края на содержание медицинских организаций, работающих в системе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дневных стационарах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III. Медицинская помощь в рамках территориальной программы ОМС (сумма строк 26 + 31):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11746,95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22141,87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84,2</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скорая медицинская помощь (сумма строк 27 + 32)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2439,4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731,82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1379,41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сумма строк 29.1 + 34.1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 с профилактической целью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1176,56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2217,70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w:t>
            </w:r>
            <w:r w:rsidRPr="00E5704B">
              <w:rPr>
                <w:rFonts w:ascii="Times New Roman" w:eastAsia="Times New Roman" w:hAnsi="Times New Roman" w:cs="Times New Roman"/>
                <w:color w:val="2D2D2D"/>
                <w:sz w:val="21"/>
                <w:szCs w:val="21"/>
                <w:lang w:eastAsia="ru-RU"/>
              </w:rPr>
              <w:lastRenderedPageBreak/>
              <w:t>мма строк 29.2 + 34.2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22.</w:t>
            </w:r>
            <w:r w:rsidRPr="00E5704B">
              <w:rPr>
                <w:rFonts w:ascii="Times New Roman" w:eastAsia="Times New Roman" w:hAnsi="Times New Roman" w:cs="Times New Roman"/>
                <w:color w:val="2D2D2D"/>
                <w:sz w:val="21"/>
                <w:szCs w:val="21"/>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посещени</w:t>
            </w:r>
            <w:r w:rsidRPr="00E5704B">
              <w:rPr>
                <w:rFonts w:ascii="Times New Roman" w:eastAsia="Times New Roman" w:hAnsi="Times New Roman" w:cs="Times New Roman"/>
                <w:color w:val="2D2D2D"/>
                <w:sz w:val="21"/>
                <w:szCs w:val="21"/>
                <w:lang w:eastAsia="ru-RU"/>
              </w:rPr>
              <w:lastRenderedPageBreak/>
              <w:t>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0,56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358,</w:t>
            </w:r>
            <w:r w:rsidRPr="00E5704B">
              <w:rPr>
                <w:rFonts w:ascii="Times New Roman" w:eastAsia="Times New Roman" w:hAnsi="Times New Roman" w:cs="Times New Roman"/>
                <w:color w:val="2D2D2D"/>
                <w:sz w:val="21"/>
                <w:szCs w:val="21"/>
                <w:lang w:eastAsia="ru-RU"/>
              </w:rPr>
              <w:lastRenderedPageBreak/>
              <w:t>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676,</w:t>
            </w:r>
            <w:r w:rsidRPr="00E5704B">
              <w:rPr>
                <w:rFonts w:ascii="Times New Roman" w:eastAsia="Times New Roman" w:hAnsi="Times New Roman" w:cs="Times New Roman"/>
                <w:color w:val="2D2D2D"/>
                <w:sz w:val="21"/>
                <w:szCs w:val="21"/>
                <w:lang w:eastAsia="ru-RU"/>
              </w:rPr>
              <w:lastRenderedPageBreak/>
              <w:t>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Х</w:t>
            </w:r>
          </w:p>
        </w:tc>
      </w:tr>
      <w:tr w:rsidR="00E5704B" w:rsidRPr="00E5704B" w:rsidTr="00E5704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сумма строк 29.3 + 34.3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1402,75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2777,45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5235,23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 (сумма строк 30 + 35),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0,17214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31845,01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5481,79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10332,65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медицинская реабилитация в стационарных условиях (сумма строк 30.1 + 35.1)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2189,89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160,98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высокотехнологичная медицинская помощь (сумма строк 30.2 + 35.2)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135142,06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254,31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479,35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дневных стационарах (сумма строк 31 + 36)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15953,7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957,22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1804,27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паллиативная медицинская помощь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затраты на </w:t>
            </w:r>
            <w:r w:rsidRPr="00E5704B">
              <w:rPr>
                <w:rFonts w:ascii="Times New Roman" w:eastAsia="Times New Roman" w:hAnsi="Times New Roman" w:cs="Times New Roman"/>
                <w:color w:val="2D2D2D"/>
                <w:sz w:val="21"/>
                <w:szCs w:val="21"/>
                <w:lang w:eastAsia="ru-RU"/>
              </w:rPr>
              <w:lastRenderedPageBreak/>
              <w:t>АУП в сфере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263,</w:t>
            </w:r>
            <w:r w:rsidRPr="00E5704B">
              <w:rPr>
                <w:rFonts w:ascii="Times New Roman" w:eastAsia="Times New Roman" w:hAnsi="Times New Roman" w:cs="Times New Roman"/>
                <w:color w:val="2D2D2D"/>
                <w:sz w:val="21"/>
                <w:szCs w:val="21"/>
                <w:lang w:eastAsia="ru-RU"/>
              </w:rPr>
              <w:lastRenderedPageBreak/>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496,</w:t>
            </w:r>
            <w:r w:rsidRPr="00E5704B">
              <w:rPr>
                <w:rFonts w:ascii="Times New Roman" w:eastAsia="Times New Roman" w:hAnsi="Times New Roman" w:cs="Times New Roman"/>
                <w:color w:val="2D2D2D"/>
                <w:sz w:val="21"/>
                <w:szCs w:val="21"/>
                <w:lang w:eastAsia="ru-RU"/>
              </w:rPr>
              <w:lastRenderedPageBreak/>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из строки 20: 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11483,77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21645,8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2439,4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731,82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1379,41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 с профилактической целью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1176,56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2217,70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358,93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676,54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1402,75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2777,45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5235,23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0,17214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31845,01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5481,79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10332,65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2189,89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160,98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0,0019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135142,06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254,31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479,35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дневных стационарах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15953,7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957,22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1804,27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 Медицинская помощь по видам и заболеваниям сверх базовой 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 с профилактической целью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дневных стационарах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r>
      <w:tr w:rsidR="00E5704B" w:rsidRPr="00E5704B" w:rsidTr="00E5704B">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2161,68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11746,95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4164,12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22141,87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100,0</w:t>
            </w:r>
          </w:p>
        </w:tc>
      </w:tr>
    </w:tbl>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lastRenderedPageBreak/>
        <w:t>Приложение N 3.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3</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tbl>
      <w:tblPr>
        <w:tblW w:w="0" w:type="auto"/>
        <w:tblCellMar>
          <w:left w:w="0" w:type="dxa"/>
          <w:right w:w="0" w:type="dxa"/>
        </w:tblCellMar>
        <w:tblLook w:val="04A0" w:firstRow="1" w:lastRow="0" w:firstColumn="1" w:lastColumn="0" w:noHBand="0" w:noVBand="1"/>
      </w:tblPr>
      <w:tblGrid>
        <w:gridCol w:w="726"/>
        <w:gridCol w:w="6168"/>
        <w:gridCol w:w="2461"/>
      </w:tblGrid>
      <w:tr w:rsidR="00E5704B" w:rsidRPr="00E5704B" w:rsidTr="00E5704B">
        <w:trPr>
          <w:trHeight w:val="15"/>
        </w:trPr>
        <w:tc>
          <w:tcPr>
            <w:tcW w:w="739"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7022"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2587"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 п/п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Наименование медицинской организации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Осуществляющие деятельность в сфере обязательного медицинского страхования</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ГАУЗ "Краевой клинический кожно-венерологический диспансер"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ГАУЗ "Краевой клинический центр специализированных видов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ГАУЗ "Краевая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детская клиническая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детская клиническая больница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клиническая больница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клиническая инфекционная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детская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"Приморская краевая клиническая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"Приморский краевой онкологический диспансер"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"Госпиталь для ветеранов войн"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ГАУЗ "Краевая больница восстановительного лечения"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"Краевой наркологический диспансер"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психиатрическая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психиатрическая больница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психиатрическая больница N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клиническая психиатрическая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детская клиническая психиатрическая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"Приморский краевой противотуберкулезный диспансер"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"Краевой противотуберкулезный диспансер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"Приморская детская краевая клиническая туберкулезная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ГКУЗ "Краевой психоневрологический дом ребенка"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"Краевая станция переливания крови"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ГКУЗ "Территориальный центр медицины катастроф"</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"Приморское краевое бюро судебно-медицинской экспертизы"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"Приморское краевое патологоанатомическое бюро"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"Владивостокское патологоанатомическое бюро"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ГАУЗ "Приморский краевой медицинский информационно-аналитический центр"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"Медицинский центр мобилизационных резервов "Резерв"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городская дезинфекционная станция"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"Находкинская дезинфекционная станция"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"Дезинфекционная станция, г. Уссурийск, Приморский край"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"Арсеньевская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"Арсеньевская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"Анучинская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"Чугуевская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"Яковлевская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"Артемовская городская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"Артемовская городская больница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"Артемовский родильный дом"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"Артемовская детская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"Артемовская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КГАУЗ "Артемовская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"Станция скорой медицинской помощи г. Артема"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больница N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детская поликлиника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детская поликлиника N 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детская поликлиника N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детская поликлиника N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детская поликлиника N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детская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клиническая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КГАУЗ "Владивостокская клиническая больница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клиническая больница N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"Владивостокский клинико-диагностический центр"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"Владивостокский родильный дом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"Владивостокский клинический родильный дом N 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"Владивостокский родильный дом N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ГБУЗ "Приморский краевой перинатальный центр"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стоматологическая поликлиника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стоматологическая поликлиника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"Станция скорой медицинской помощи г. Владивостока"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"Надеждинская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"Хасанская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"Дальнегорская центральная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"Кавалеровская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"Ольгинская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"Пластунская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"Дальнереченская центральная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"Лесозаводская центральная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"Дальнереченская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"Лесозаводская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"Кировская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"Красноармейская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"Пожарская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"Находкинская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"Находкинская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"Партизанская городская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"Партизанская детская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"Партизанская районная больница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КГАУЗ "Партизанская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"Лазовская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"Партизанская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"Шкотовская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"Станция скорой медицинской помощи г. Находки"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96.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"Станция скорой медицинской помощи г. Партизанска"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"Спасская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"Спасская городская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"Спасская городская детская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"Спасская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"Спасская центральная районная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"Черниговская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"Станция скорой медицинской помощи г. Спасска-Дальнего"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"Уссурийская центральная городская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"Уссурийская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"Михайловская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"Октябрьская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"Пограничная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"Ханкайская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"Хорольская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"Станция скорой медицинской помощи г. Уссурийска"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КГБУЗ "Владивостокская больница N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Поликлиника ОАО "Арсеньевская авиационная компания "Прогресс" имени Н.И. Сазыкина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АНО "Региональный медицинский центр "Лотос"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ГБОУ ВПО "Тихоокеанский государственный медицинский университет" Министерства здравоохранения Российской Федерации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ФГАОУ ВПО "Дальневосточный федеральный университет"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ФГБУЗ "Медицинское объединение Дальневосточного объединения РАН"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НУЗ "Отделенческая клиническая больница на станции Владивосток ОАО "Российские железные дороги"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"Элитмедсервис"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"Роял Дент Технолоджи"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"ТАФИ-Диагностика"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Медицинский центр "ДОКТОР ТАФИ"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Медицинская организация "Мобильные клиники"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ФГКУ "1477 Военно-морской клинический госпиталь флота" Министерства обороны Российской Федерации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ФКУЗ "Медико-санитарная часть Министерства внутренних дел Российской Федерации по Приморскому краю"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ФГБУ "ДНЦ ФПД" СО РАМН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ФГБУЗ "Дальневосточный окружной медицинский центр Федерального медико-биологического агентства" (Филиалы: Восточная больница ФГБУЗ "Дальневосточный окружной медицинский центр Федерального медико-биологического агентства", Находкинская больница ФГБУЗ "Дальневосточный </w:t>
            </w:r>
            <w:r w:rsidRPr="00E5704B">
              <w:rPr>
                <w:rFonts w:ascii="Times New Roman" w:eastAsia="Times New Roman" w:hAnsi="Times New Roman" w:cs="Times New Roman"/>
                <w:color w:val="2D2D2D"/>
                <w:sz w:val="21"/>
                <w:szCs w:val="21"/>
                <w:lang w:eastAsia="ru-RU"/>
              </w:rPr>
              <w:lastRenderedPageBreak/>
              <w:t>окружной медицинский центр Федерального медико-биологического агентства")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ФГБУЗ "Медико-санитарная часть N 98 Федерального медико-биологического агентства"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ФГБУЗ "Медико-санитарная часть N 100 Федерального медико-биологического агентства"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"Релай"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НУЗ "Узловая больница на станции Уссурийск ОАО "Российские железные дороги"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"Ликтис"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"Рената"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Медицинский центр "Авиценна"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"ЮНИЛАБ"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"МРТ Эксперт Владивосток"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"Клиника лечения боли"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"Леге Артис"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"МРТ-Эксперт Приморье"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"ТЭС"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НУЗ "Дорожная клиническая больница на станции Хабаровск-1 открытого акционерного общества "РЖД"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"Стэс"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МГУ им. адм. Г.И. Невельского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"ВИТАДЕНТ"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"СМАЙЛ"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АО "Авиокомпания Аврора"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"Прибой ЛТД" МЦ "САНАС"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"МОЙ ДОКТОР"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"ЭВЕРЕСТ"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"МП МедФарм"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ФГКУ "439 Военный госпиталь" МО РФ</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"Центр красоты и здоровья "АСПАЗИЯ"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"СфераМЕд"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"ЭКО центр"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"Медицинский центр ПРИСКО"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"Св. Мария"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"Дарофея"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"МЦ "ЗДОРОВЬЕ"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Поликлиника "Здоровье"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"ПРИМ-КОНТРАКТ"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Приморский филиал ООО "БМК"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"Панда Мед"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Хабаровский филиал ФГБУ НКЦО ФМБА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МУП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166.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"Приморский центр микрохирургии глаза"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ООО "Хэппи Смайл"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w:t>
            </w:r>
          </w:p>
        </w:tc>
      </w:tr>
      <w:tr w:rsidR="00E5704B" w:rsidRPr="00E5704B" w:rsidTr="00E5704B">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Итого медицинских организаций, участвующих в территориальной программе: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167</w:t>
            </w:r>
          </w:p>
        </w:tc>
      </w:tr>
      <w:tr w:rsidR="00E5704B" w:rsidRPr="00E5704B" w:rsidTr="00E5704B">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146</w:t>
            </w:r>
          </w:p>
        </w:tc>
      </w:tr>
    </w:tbl>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ГАУЗ - государственное автономное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ГБУЗ - государственное бюджетное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КГБУЗ - краевое государственное бюджетное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АНО - автономная некоммерческая организация;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ГБОУ ВПО - государственное бюджетное образовательное учреждение высшего профессионального образования;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ФГАОУ ВПО - федеральное государственное автономное образовательное учреждение высшего профессионального образования;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НУЗ - негосударственное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МГУ им. адм. Г.И. Невельского - Федеральное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ООО - общество с ограниченной ответственностью;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ФГКУ - федеральное государственное казенное учреждение;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ФКУЗ - федеральное казенное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ФГБУЗ - федеральное государственное бюджетное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ФГБУ - федеральное государственное бюджетное учреждение;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ГКУЗ - государственное казенное учреждение здравоохранения;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ОАО - открытое акционерное общество;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АО - акционерное общество;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МУП - муниципальное унитарное предприятие.</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4. ПОРЯДОК И УСЛОВИЯ ОКАЗАНИЯ МЕДИЦИНСКОЙ ПОМОЩИ В ПРИМОРСКОМ КРАЕ</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4</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ПОРЯДОК И УСЛОВИЯ ОКАЗАНИЯ МЕДИЦИНСКОЙ ПОМОЩИ В ПРИМОРСКОМ КРАЕ</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I. УСЛОВИЯ 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При оказании гражданину медицинской помощи в рамках территориальной программы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Приморском крае на 2016 год (далее - территориальная программа)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II. ПРЕДОСТАВЛЕНИЕ МЕДИЦИНСКОЙ ПОМОЩИ В АМБУЛАТОРНЫХ УСЛОВИЯХ И В УСЛОВИЯХ ДНЕВНОГО СТАЦИОНАРА</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2.1. Медицинская помощь оказывается гражданам Российской Федерации, иностранным гражданам и лицам без гражданства, застрахованным в соответствии с </w:t>
      </w:r>
      <w:hyperlink r:id="rId41" w:history="1">
        <w:r w:rsidRPr="00E5704B">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E5704B">
        <w:rPr>
          <w:rFonts w:ascii="Arial" w:eastAsia="Times New Roman" w:hAnsi="Arial" w:cs="Arial"/>
          <w:color w:val="2D2D2D"/>
          <w:spacing w:val="2"/>
          <w:sz w:val="21"/>
          <w:szCs w:val="21"/>
          <w:lang w:eastAsia="ru-RU"/>
        </w:rPr>
        <w:t>, а также лицам, имеющим право на медицинскую помощь в соответствии с</w:t>
      </w:r>
      <w:hyperlink r:id="rId42" w:history="1">
        <w:r w:rsidRPr="00E5704B">
          <w:rPr>
            <w:rFonts w:ascii="Arial" w:eastAsia="Times New Roman" w:hAnsi="Arial" w:cs="Arial"/>
            <w:color w:val="00466E"/>
            <w:spacing w:val="2"/>
            <w:sz w:val="21"/>
            <w:szCs w:val="21"/>
            <w:u w:val="single"/>
            <w:lang w:eastAsia="ru-RU"/>
          </w:rPr>
          <w:t>Федеральным законом от 19 февраля 1993 года N 4528-1 "О беженцах"</w:t>
        </w:r>
      </w:hyperlink>
      <w:r w:rsidRPr="00E5704B">
        <w:rPr>
          <w:rFonts w:ascii="Arial" w:eastAsia="Times New Roman" w:hAnsi="Arial" w:cs="Arial"/>
          <w:color w:val="2D2D2D"/>
          <w:spacing w:val="2"/>
          <w:sz w:val="21"/>
          <w:szCs w:val="21"/>
          <w:lang w:eastAsia="ru-RU"/>
        </w:rPr>
        <w:t>, при предъявлении: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полиса обязательного медицинского страхования;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документа, удостоверяющего личность.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Лицам, не имеющим вышеуказанные документы или имеющим документы, оформленные ненадлежащим образом, медицинская помощь оказывается только в экстренной и неотложной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w:t>
      </w:r>
      <w:r w:rsidRPr="00E5704B">
        <w:rPr>
          <w:rFonts w:ascii="Arial" w:eastAsia="Times New Roman" w:hAnsi="Arial" w:cs="Arial"/>
          <w:color w:val="2D2D2D"/>
          <w:spacing w:val="2"/>
          <w:sz w:val="21"/>
          <w:szCs w:val="21"/>
          <w:lang w:eastAsia="ru-RU"/>
        </w:rPr>
        <w:lastRenderedPageBreak/>
        <w:t>договорами в сфере обязательного медицинского страхования в соответствии с </w:t>
      </w:r>
      <w:hyperlink r:id="rId43"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пациентов с высокой температурой, острыми болями любой локализации, которые обслуживаются вне общей очереди.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Детям до 15 лет медицинская помощь и консультативные услуги оказываются в присутствии одного из его родителей или законного представителя.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2.5 Организация приема в амбулаторно-поликлиническом учреждении (в том числе сроки ожидания медицинской помощи) предусматривает: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оказание первичной медико-санитарной помощи по экстренным показаниям вне очереди, без предварительной записи;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оказание первичной медико-санитарной помощи в неотложной форме - не позднее (более) 2 часов с момента обращения;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прием врача-педиатра участкового, врача-терапевта участкового (врача общей врачебной практики), фельдшера осуществляется в день обращения;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N 15 к территориальной программе.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Порядком, утвержденным </w:t>
      </w:r>
      <w:hyperlink r:id="rId44" w:history="1">
        <w:r w:rsidRPr="00E5704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w:t>
      </w:r>
      <w:r w:rsidRPr="00E5704B">
        <w:rPr>
          <w:rFonts w:ascii="Arial" w:eastAsia="Times New Roman" w:hAnsi="Arial" w:cs="Arial"/>
          <w:color w:val="2D2D2D"/>
          <w:spacing w:val="2"/>
          <w:sz w:val="21"/>
          <w:szCs w:val="21"/>
          <w:lang w:eastAsia="ru-RU"/>
        </w:rPr>
        <w:lastRenderedPageBreak/>
        <w:t>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2.8. При оказании медицинской помощи в амбулаторных условиях и на дому врач:</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обеспечивает экстренные и неотложные мероприятия, включая лекарственное обеспечение и экстренную диагностику;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сопровождает пациента на следующий этап оказания медицинской помощи в случае наличия непосредственной угрозы его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обеспечивает противоэпидемические и карантинные мероприятия;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оказывает медицинскую помощь и консультативные услуги.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2.9. Условия оказания медицинской помощи по экстренным показаниям: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2.10. Условия оказания медицинской помощи больным, не имеющим экстренных и неотложных состояний (плановая помощь):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2.11. Условия оказания медицинской помощи на консультативном приеме.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порядок направления на консультацию;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ожидания консультаций с момента направления к консультанту;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место работы консультанта.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 и порядок проведения медицинской консультации на профессиональную пригодность несовершеннолетних: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врачебно-профессиональное консультирование детей и подростков проводится поэтапно: в 10, 12, 14, 17 лет.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Требования к консультации застрахованного лица: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2.12. Условия предоставления медицинской помощи на дому: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показания для вызова медицинского работника (врача, фельдшера, медицинской сестры) на дом к больному (пациенту):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тяжелые хронические заболевания в стадии обострения или невозможность передвижения пациента;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заболевания женщин в период беременности и в послеродовом периоде;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патронаж беременных и рожениц;</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патронаж детей до одного года;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заболевания детей в возрасте до трех лет;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активные посещения хронических, диспансерных больных и инвалидов.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Пациент на дому получает полный объем экстренных и неотложных противоэпидемических и карантинных мероприятий.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вызов должен быть обслужен в течение часа с момента поступления вызова.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2.13. Условия предоставления медицинской помощи в дневном стационаре поликлиники, женской консультации: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больных на лечение в дневной стационар осуществляет лечащий врач совместно с заведующим отделением;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45"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острые заболевания;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обострение хронических заболеваний;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оказание помощи при экстренных состояниях;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профилактического и противорецидивного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патология беременности;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экстрагенитальная патология у беременных;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восстановительное лечение после операций;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Лечение и реабилитация больных: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лекарственные препараты любых форм, необходимые пациенту на период лечения в дневном стационаре, приобретаются за счет средств обязательного медицинского страхования по формулярному списку ЛПУ, утвержденному в соответствии с действующим законодательством о формулярной системе;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ухудшении течения заболевания больной должен быть переведен в стационар круглосуточного пребывания.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Критерии окончания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клиническое выздоровление;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компенсация хронических заболеваний;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окончание курса инфузионной терапии;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возможность наблюдения врачом - специалистом;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потребность в круглосуточной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своей работе руководитель дневного стационара действует в соответствии с </w:t>
      </w:r>
      <w:hyperlink r:id="rId46" w:history="1">
        <w:r w:rsidRPr="00E5704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hyperlink>
      <w:r w:rsidRPr="00E5704B">
        <w:rPr>
          <w:rFonts w:ascii="Arial" w:eastAsia="Times New Roman" w:hAnsi="Arial" w:cs="Arial"/>
          <w:color w:val="2D2D2D"/>
          <w:spacing w:val="2"/>
          <w:sz w:val="21"/>
          <w:szCs w:val="21"/>
          <w:lang w:eastAsia="ru-RU"/>
        </w:rPr>
        <w:t>, </w:t>
      </w:r>
      <w:hyperlink r:id="rId47"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E5704B">
        <w:rPr>
          <w:rFonts w:ascii="Arial" w:eastAsia="Times New Roman" w:hAnsi="Arial" w:cs="Arial"/>
          <w:color w:val="2D2D2D"/>
          <w:spacing w:val="2"/>
          <w:sz w:val="21"/>
          <w:szCs w:val="21"/>
          <w:lang w:eastAsia="ru-RU"/>
        </w:rPr>
        <w:t> и приказом Департамента </w:t>
      </w:r>
      <w:hyperlink r:id="rId48" w:history="1">
        <w:r w:rsidRPr="00E5704B">
          <w:rPr>
            <w:rFonts w:ascii="Arial" w:eastAsia="Times New Roman" w:hAnsi="Arial" w:cs="Arial"/>
            <w:color w:val="00466E"/>
            <w:spacing w:val="2"/>
            <w:sz w:val="21"/>
            <w:szCs w:val="21"/>
            <w:u w:val="single"/>
            <w:lang w:eastAsia="ru-RU"/>
          </w:rPr>
          <w:t>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2.14. Условия предоставления медицинской помощи в стационаре на дому: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Показания для лечения пациента в стационаре на дому: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нарушение функции органов, препятствующее посещению пациентом амбулаторно-поликлинического учреждения;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отсутствие необходимости в круглосуточном врачебном наблюдении;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Лечение и реабилитация больных: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(приложение N 11 и приложение N 12 к территориальной программе);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ухудшении течения заболевания больной должен быть в экстренном порядке переведен в стационар круглосуточного пребывания.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Критерии окончания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клиническое выздоровление;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улучшение состояния пациента, которое позволило бы больному завершить лечение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Организация работы стационара на дому осуществляется в соответствии с приказами Министерства здравоохранения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hyperlink r:id="rId49" w:history="1">
        <w:r w:rsidRPr="00E5704B">
          <w:rPr>
            <w:rFonts w:ascii="Arial" w:eastAsia="Times New Roman" w:hAnsi="Arial" w:cs="Arial"/>
            <w:color w:val="00466E"/>
            <w:spacing w:val="2"/>
            <w:sz w:val="21"/>
            <w:szCs w:val="21"/>
            <w:u w:val="single"/>
            <w:lang w:eastAsia="ru-RU"/>
          </w:rPr>
          <w:t>от 9 декабря 1999 года N 438 "Об организации деятельности дневных стационаров в лечебно-профилактических учреждениях"</w:t>
        </w:r>
      </w:hyperlink>
      <w:r w:rsidRPr="00E5704B">
        <w:rPr>
          <w:rFonts w:ascii="Arial" w:eastAsia="Times New Roman" w:hAnsi="Arial" w:cs="Arial"/>
          <w:color w:val="2D2D2D"/>
          <w:spacing w:val="2"/>
          <w:sz w:val="21"/>
          <w:szCs w:val="21"/>
          <w:lang w:eastAsia="ru-RU"/>
        </w:rPr>
        <w:t>, </w:t>
      </w:r>
      <w:hyperlink r:id="rId50" w:history="1">
        <w:r w:rsidRPr="00E5704B">
          <w:rPr>
            <w:rFonts w:ascii="Arial" w:eastAsia="Times New Roman" w:hAnsi="Arial" w:cs="Arial"/>
            <w:color w:val="00466E"/>
            <w:spacing w:val="2"/>
            <w:sz w:val="21"/>
            <w:szCs w:val="21"/>
            <w:u w:val="single"/>
            <w:lang w:eastAsia="ru-RU"/>
          </w:rPr>
          <w:t>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E5704B">
        <w:rPr>
          <w:rFonts w:ascii="Arial" w:eastAsia="Times New Roman" w:hAnsi="Arial" w:cs="Arial"/>
          <w:color w:val="2D2D2D"/>
          <w:spacing w:val="2"/>
          <w:sz w:val="21"/>
          <w:szCs w:val="21"/>
          <w:lang w:eastAsia="ru-RU"/>
        </w:rPr>
        <w:t>, приказом Департамента </w:t>
      </w:r>
      <w:hyperlink r:id="rId51" w:history="1">
        <w:r w:rsidRPr="00E5704B">
          <w:rPr>
            <w:rFonts w:ascii="Arial" w:eastAsia="Times New Roman" w:hAnsi="Arial" w:cs="Arial"/>
            <w:color w:val="00466E"/>
            <w:spacing w:val="2"/>
            <w:sz w:val="21"/>
            <w:szCs w:val="21"/>
            <w:u w:val="single"/>
            <w:lang w:eastAsia="ru-RU"/>
          </w:rPr>
          <w:t>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2.15. Лекарственное обеспечение первичной медико-санитарной помощи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обеспечение лекарственными средствами производится за счет личных средств граждан, за исключением: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лиц, имеющих льготы по лекарственному обеспечению, установленные действующим законодательством Российской Федерации и Приморского края;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w:t>
      </w:r>
      <w:r w:rsidRPr="00E5704B">
        <w:rPr>
          <w:rFonts w:ascii="Arial" w:eastAsia="Times New Roman" w:hAnsi="Arial" w:cs="Arial"/>
          <w:color w:val="2D2D2D"/>
          <w:spacing w:val="2"/>
          <w:sz w:val="21"/>
          <w:szCs w:val="21"/>
          <w:lang w:eastAsia="ru-RU"/>
        </w:rPr>
        <w:lastRenderedPageBreak/>
        <w:t>учреждениях и на дому;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лекарственного обеспечения пациентов дневных стационаров и стационаров на дому в рамках утвержденных действующим законодательством стандартов.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III. УСЛОВИЯ ГОСПИТАЛИЗАЦИИ</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Общими показаниями для госпитализации являются: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наличие экстренных состояний;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наличие неотложных состояний;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наличие плановых состояний;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направлении на стационарное лечение обеспечиваются: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очный осмотр пациента лечащим врачом, который определяет показания для госпитализации;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оформление документации по установленным требованиям (запись в амбулаторной карте, направление на госпитализацию);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комплекс мер по оказанию экстренной помощи, организации противоэпидемических и иных мероприятий на этапах оказания медицинской помощи пациенту;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организация транспортировки больного при экстренных и неотложных состояниях;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Дата госпитализации в плановой форме согласовывается с пациентом и медицинской организацией, куда направляется больной.</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IV. ТРЕБОВАНИЯ К НАПРАВЛЕНИЮ БОЛЬНОГО ПРИ ГОСПИТАЛИЗАЦИИ В СТАЦИОНАР</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Направление на госпитализацию в плановой форме выписывается врачом на бланках медицинских организаций, подлежащих номерному учету.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направлении указываются: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фамилия, имя, отчество больного полностью (для иностранных граждан желательна запись на английском языке);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дата рождения указывается полностью (число, месяц, год рождения);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административный район проживания больного;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данные действующего полиса ОМС (серия, номер, название страховой организации, выдавшей полис) и паспорта (удостоверения личности);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отсутствии полиса - паспортные данные;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официальное название стационара и отделения, куда направляется больной;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цель госпитализации;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диагноз основного заболевания согласно международной классификации болезней;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сведения об эпидемиологическом окружении;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дата выписки направления, фамилия врача, подпись врача, выдавшего направление, подпись заведующего терапевтическим отделением.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на госпитализацию граждан, имеющих право на получение набора социальных услуг, оформляется в соответствии с </w:t>
      </w:r>
      <w:hyperlink r:id="rId52" w:history="1">
        <w:r w:rsidRPr="00E5704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Контроль за госпитализацией больного осуществляет лечащий врач, направивший пациента в стационар.</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V. ПРЕДОСТАВЛЕНИЕ МЕДИЦИНСКОЙ ПОМОЩИ В СТАЦИОНАРАХ</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5.1. Стационар (стационарные койки):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 условия предоставления медицинской помощи по экстренным показаниям.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приказ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Показания к госпитализации: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состояние, требующее активного динамического наблюдения и проведение специальных видов обследования и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необходимость изоляции.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Виды медицинской помощи определяются в соответствии с лицензией учреждения </w:t>
      </w:r>
      <w:r w:rsidRPr="00E5704B">
        <w:rPr>
          <w:rFonts w:ascii="Arial" w:eastAsia="Times New Roman" w:hAnsi="Arial" w:cs="Arial"/>
          <w:color w:val="2D2D2D"/>
          <w:spacing w:val="2"/>
          <w:sz w:val="21"/>
          <w:szCs w:val="21"/>
          <w:lang w:eastAsia="ru-RU"/>
        </w:rPr>
        <w:lastRenderedPageBreak/>
        <w:t>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 условия предоставления медицинской помощи в стационарных условиях в плановой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дату обращения, фамилию, имя, отчество пациента, учреждение, направившее пациента, диагноз, срок планируемой госпитализации в плановой форме, контактный телефон.</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Показания к госпитализации в плановой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состояние, требующее активного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специальных видов обследования;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по направлению бюро медико-социальной экспертизы;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пренатальная диагностика (при невозможности проведения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 направлениям медицинских комиссий военкоматов при первичной постановке на учет лиц, подлежащих призыву и обследованию.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условия пребывания: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размещение больных производится в палатах от 2 до 10 койко-мест.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оказании ребенку медицинской помощи в стационарных условиях до достижения им возраста четырех лет одному из родителей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(в том числе дети - инвалиды, дети-сироты, дети, оставшиеся без попечения родителей).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Допускается размещение больных, поступивших по экстренным показаниям, вне палаты (коридорная госпитализация) на срок не более 1 - 2 суток;</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Организацию питания больного, проведение лечебно-диагностических манипуляций, </w:t>
      </w:r>
      <w:r w:rsidRPr="00E5704B">
        <w:rPr>
          <w:rFonts w:ascii="Arial" w:eastAsia="Times New Roman" w:hAnsi="Arial" w:cs="Arial"/>
          <w:color w:val="2D2D2D"/>
          <w:spacing w:val="2"/>
          <w:sz w:val="21"/>
          <w:szCs w:val="21"/>
          <w:lang w:eastAsia="ru-RU"/>
        </w:rPr>
        <w:lastRenderedPageBreak/>
        <w:t>лекарственное обеспечение осуществляют с момента поступления пациента в стационар.</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Администрация медицинской организации обязана обеспечить хранение одежды и личных вещей пациента, исключающее хищение и порчу, до момента выписки;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 порядок оказания медицинской помощи в стационаре: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госпитализация в плановой форме проводится по направлениям амбулаторно-поликлинических учреждений;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госпитализации персонал приемного отделения выясняет наличие у больного паспорта, полиса обязательного медицинского страхования;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 критерии выписки из стационара: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5.2. Дневные стационары всех типов: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 условия предоставления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в стационар дневного пребывания осуществляют врачи;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 госпитализацию в стационар дневного пребывания направляются пациенты с предварительно или окончательно установленным диагнозом.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Пациент должен быть осмотрен врачом дневного стационара.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Максимальное время ожидания госпитализации составляет не более одного часа с момента определения показаний.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б) условия пребывания: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размещение пациентов производится в палатах от 2 до 10 койко-мест;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лечебно-диагностических манипуляций, лекарственное обеспечение осуществляют с момента поступления пациента в стационар.</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критерии окончания лечения: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5.3. Стационар (отделение) медико-социальной помощи (койки сестринского ухода, хосписы):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 условия предоставления медико-социальной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условиями предоставления медико-социальной помощи являются: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направление пациентов, нуждающихся в долгосрочном пребывании и уходе, в стационар (отделение) медико-социальной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б) условия пребывания в стационаре: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размещение пациентов производится в палатах на 2 - 10 койко-мест;</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критерии окончания пребывания в стационаре: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VI. ПРЕДОСТАВЛЕНИЕ МЕДИЦИНСКОЙ ПОМОЩИ СЛУЖБОЙ СКОРОЙ МЕДИЦИНСКОЙ ПОМОЩИ</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Медицинская помощь в экстренной и неотложной форме населению оказывается в соответствии с </w:t>
      </w:r>
      <w:hyperlink r:id="rId53"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Скорая медицинская помощь (далее - СМП) населению Приморского края оказывается круглосуточно, бесплатно. Отсутствие страхового полиса и личных документов не является причиной отказа в вызове. После оказания медицинской помощи врач оставляет информацию об оказанной СМП с соответствующими записями о состоянии пациента до и после оказания медицинской помощи и оказанной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6.2.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личных документов не является причиной для отказа в оказании СМП. СМП оказывается в экстренной или неотложной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нарушения сознания, представляющие угрозу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нарушения дыхания, представляющие угрозу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нарушения системы кровообращения, представляющие угрозу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психические расстройства, сопровождающиеся действиями пациента, представляющими непосредственную опасность для него или других лиц; внезапный болевой синдром, представляющий угрозу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внезапные нарушения функции какого-либо органа или системы органов, представляющие угрозу жизни; травмы любой этиологии, представляющие угрозу жизни; термические и химические ожоги, представляющие угрозу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внезапные кровотечения, представляющие угрозу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роды, угроза прерывания беременности.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поступлении вызова по неотложному поводу (внезапные острые заболевания, состояния, обострения хронических заболеваний без явных признаков угрозы жизни пациента) передача вызова выездной бригаде осуществляется свободной бригаде СМП при отсутствии вызовов по экстренным показаниям в сроки: в общественные места - до 30 минут, в места проживания - до 2-х часов. Поводы для вызова СМП по неотложным показаниям: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внезапные острые заболевания (состояния) без явных признаков угрозы жизни, требующие срочного медицинского вмешательства;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внезапные обострения хронических заболеваний без явных признаков угрозы жизни, требующие срочного медицинского вмешательства;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констатация смерти (за исключением часов работы медицинских организаций, оказывающих медицинскую помощь в амбулаторных условиях).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осуществляется за счет организаторов мероприятий.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6.5. Бригада СМП после получения вызова осуществляет незамедлительный выезд и </w:t>
      </w:r>
      <w:r w:rsidRPr="00E5704B">
        <w:rPr>
          <w:rFonts w:ascii="Arial" w:eastAsia="Times New Roman" w:hAnsi="Arial" w:cs="Arial"/>
          <w:color w:val="2D2D2D"/>
          <w:spacing w:val="2"/>
          <w:sz w:val="21"/>
          <w:szCs w:val="21"/>
          <w:lang w:eastAsia="ru-RU"/>
        </w:rPr>
        <w:lastRenderedPageBreak/>
        <w:t>максимально быстро прибывает к пациенту (на место вызова), решение о движении со спецсигналами (проблесковый маячок синего цвета и специальный звуковой сигнал) принимает старший бригады в зависимости от срочности вызова.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органа управления здравоохранением административной территории о порядке экстренной профильной госпитализации.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6.6.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w:t>
      </w:r>
      <w:hyperlink r:id="rId54" w:history="1">
        <w:r w:rsidRPr="00E5704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hyperlink>
      <w:r w:rsidRPr="00E5704B">
        <w:rPr>
          <w:rFonts w:ascii="Arial" w:eastAsia="Times New Roman" w:hAnsi="Arial" w:cs="Arial"/>
          <w:color w:val="2D2D2D"/>
          <w:spacing w:val="2"/>
          <w:sz w:val="21"/>
          <w:szCs w:val="21"/>
          <w:lang w:eastAsia="ru-RU"/>
        </w:rPr>
        <w:t>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6.7. Во время вызова к больному (пострадавшему) врач (фельдшер) бригады СМП </w:t>
      </w:r>
      <w:r w:rsidRPr="00E5704B">
        <w:rPr>
          <w:rFonts w:ascii="Arial" w:eastAsia="Times New Roman" w:hAnsi="Arial" w:cs="Arial"/>
          <w:color w:val="2D2D2D"/>
          <w:spacing w:val="2"/>
          <w:sz w:val="21"/>
          <w:szCs w:val="21"/>
          <w:lang w:eastAsia="ru-RU"/>
        </w:rPr>
        <w:lastRenderedPageBreak/>
        <w:t>оформляет "Карту вызова СМП" (учетная форма N 110-У),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w:t>
      </w:r>
      <w:hyperlink r:id="rId55" w:history="1">
        <w:r w:rsidRPr="00E5704B">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6.8.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N 942.</w:t>
      </w:r>
    </w:p>
    <w:p w:rsidR="00E5704B" w:rsidRPr="00E5704B" w:rsidRDefault="00E5704B" w:rsidP="00E5704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5704B">
        <w:rPr>
          <w:rFonts w:ascii="Arial" w:eastAsia="Times New Roman" w:hAnsi="Arial" w:cs="Arial"/>
          <w:color w:val="242424"/>
          <w:spacing w:val="2"/>
          <w:sz w:val="23"/>
          <w:szCs w:val="23"/>
          <w:lang w:eastAsia="ru-RU"/>
        </w:rPr>
        <w:t>VII.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5704B" w:rsidRPr="00E5704B" w:rsidRDefault="00E5704B" w:rsidP="00E570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(введен </w:t>
      </w:r>
      <w:hyperlink r:id="rId56" w:history="1">
        <w:r w:rsidRPr="00E5704B">
          <w:rPr>
            <w:rFonts w:ascii="Arial" w:eastAsia="Times New Roman" w:hAnsi="Arial" w:cs="Arial"/>
            <w:color w:val="00466E"/>
            <w:spacing w:val="2"/>
            <w:sz w:val="21"/>
            <w:szCs w:val="21"/>
            <w:u w:val="single"/>
            <w:lang w:eastAsia="ru-RU"/>
          </w:rPr>
          <w:t>Постановлением Администрации Приморского края от 30.08.2016 N 409-па</w:t>
        </w:r>
      </w:hyperlink>
      <w:r w:rsidRPr="00E5704B">
        <w:rPr>
          <w:rFonts w:ascii="Arial" w:eastAsia="Times New Roman" w:hAnsi="Arial" w:cs="Arial"/>
          <w:color w:val="2D2D2D"/>
          <w:spacing w:val="2"/>
          <w:sz w:val="21"/>
          <w:szCs w:val="21"/>
          <w:lang w:eastAsia="ru-RU"/>
        </w:rPr>
        <w:t>)</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w:t>
      </w:r>
      <w:hyperlink r:id="rId57" w:history="1">
        <w:r w:rsidRPr="00E5704B">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E5704B">
        <w:rPr>
          <w:rFonts w:ascii="Arial" w:eastAsia="Times New Roman" w:hAnsi="Arial" w:cs="Arial"/>
          <w:color w:val="2D2D2D"/>
          <w:spacing w:val="2"/>
          <w:sz w:val="21"/>
          <w:szCs w:val="21"/>
          <w:lang w:eastAsia="ru-RU"/>
        </w:rPr>
        <w:t> и </w:t>
      </w:r>
      <w:hyperlink r:id="rId58" w:history="1">
        <w:r w:rsidRPr="00E5704B">
          <w:rPr>
            <w:rFonts w:ascii="Arial" w:eastAsia="Times New Roman" w:hAnsi="Arial" w:cs="Arial"/>
            <w:color w:val="00466E"/>
            <w:spacing w:val="2"/>
            <w:sz w:val="21"/>
            <w:szCs w:val="21"/>
            <w:u w:val="single"/>
            <w:lang w:eastAsia="ru-RU"/>
          </w:rPr>
          <w:t>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E5704B">
        <w:rPr>
          <w:rFonts w:ascii="Arial" w:eastAsia="Times New Roman" w:hAnsi="Arial" w:cs="Arial"/>
          <w:color w:val="2D2D2D"/>
          <w:spacing w:val="2"/>
          <w:sz w:val="21"/>
          <w:szCs w:val="21"/>
          <w:lang w:eastAsia="ru-RU"/>
        </w:rPr>
        <w:t> за счет средств обязательного медицинского страхования.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Оказание скорой медицинской помощи осуществляется подразделениями и станциями скорой медицинской помощи.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5</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Граждане, относящиеся к категории ветеранов Великой Отечественной войны: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инвалиды Великой Отечественной войны;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участники Великой Отечественной войны;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военнослужащие, награжденные орденами или медалями СССР за службу в указанный период;</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лица, награжденные знаком "Жителю блокадного Ленинграда";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инвалиды боевых действий, ветераны боевых действий, ветераны труда, достигшие пенсионного возраста, имеют право на: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обслуживание в амбулаторно-поликлинических учреждениях, к которым указанные лица были прикреплены в период работы до выхода на пенсию;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внеочередное оказание медицинской помощи и ежегодное диспансерное наблюдение.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lastRenderedPageBreak/>
        <w:t>Приложение N 6.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6</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w:t>
      </w:r>
      <w:r w:rsidRPr="00E5704B">
        <w:rPr>
          <w:rFonts w:ascii="Arial" w:eastAsia="Times New Roman" w:hAnsi="Arial" w:cs="Arial"/>
          <w:color w:val="2D2D2D"/>
          <w:spacing w:val="2"/>
          <w:sz w:val="21"/>
          <w:szCs w:val="21"/>
          <w:lang w:eastAsia="ru-RU"/>
        </w:rPr>
        <w:lastRenderedPageBreak/>
        <w:t>медицинской помощи, а также скорой и неотложной медицинской помощи (приложения N 11 и N 12 к территориальной программе) (далее - Перечни).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медицинские организации;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аптечные организации, имеющие лицензию на фармацевтическую деятельность.</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Лица, имеющие право на государственную социальную помощь по обеспечению лекарственными препаратами и медицинскими изделиями, специализированными </w:t>
      </w:r>
      <w:r w:rsidRPr="00E5704B">
        <w:rPr>
          <w:rFonts w:ascii="Arial" w:eastAsia="Times New Roman" w:hAnsi="Arial" w:cs="Arial"/>
          <w:color w:val="2D2D2D"/>
          <w:spacing w:val="2"/>
          <w:sz w:val="21"/>
          <w:szCs w:val="21"/>
          <w:lang w:eastAsia="ru-RU"/>
        </w:rPr>
        <w:lastRenderedPageBreak/>
        <w:t>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оказании стационарной медицинской помощи в рамках территориальной программы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 утверждаемым Правительством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Граждане, страдающие отдельными социально значимыми заболеваниями, обеспечиваются лекарственными препаратами в соответствии с перечнями.</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 за счет бюджетных ассигнований федерального бюджета: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финансовое обеспечение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финансовое обеспечение в установленном порядке в 2016 году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 за счет средств бюджетных ассигнований краевого бюджета:</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обеспечение граждан, зарегистрированных в установленном </w:t>
      </w:r>
      <w:hyperlink r:id="rId59"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E5704B">
        <w:rPr>
          <w:rFonts w:ascii="Arial" w:eastAsia="Times New Roman" w:hAnsi="Arial" w:cs="Arial"/>
          <w:color w:val="2D2D2D"/>
          <w:spacing w:val="2"/>
          <w:sz w:val="21"/>
          <w:szCs w:val="21"/>
          <w:lang w:eastAsia="ru-RU"/>
        </w:rPr>
        <w:t>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Основанием для оплаты бесплатного отпуска лекарственных средств и изделий медицинского назначения являются государственные контракты и договоры, заключаемые департаментом здравоохранения Приморского края с аптечными организациями, </w:t>
      </w:r>
      <w:r w:rsidRPr="00E5704B">
        <w:rPr>
          <w:rFonts w:ascii="Arial" w:eastAsia="Times New Roman" w:hAnsi="Arial" w:cs="Arial"/>
          <w:color w:val="2D2D2D"/>
          <w:spacing w:val="2"/>
          <w:sz w:val="21"/>
          <w:szCs w:val="21"/>
          <w:lang w:eastAsia="ru-RU"/>
        </w:rPr>
        <w:lastRenderedPageBreak/>
        <w:t>являющимися победителями аукциона в соответствии с </w:t>
      </w:r>
      <w:hyperlink r:id="rId60" w:history="1">
        <w:r w:rsidRPr="00E5704B">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Приложение N 7</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 рамках территориальной программы осуществляются следующие мероприятия по профилактике заболеваний и формированию здорового образа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1. Мероприятия по профилактике инфекционных заболеваний в соответствии с</w:t>
      </w:r>
      <w:hyperlink r:id="rId61" w:history="1">
        <w:r w:rsidRPr="00E5704B">
          <w:rPr>
            <w:rFonts w:ascii="Arial" w:eastAsia="Times New Roman" w:hAnsi="Arial" w:cs="Arial"/>
            <w:color w:val="00466E"/>
            <w:spacing w:val="2"/>
            <w:sz w:val="21"/>
            <w:szCs w:val="21"/>
            <w:u w:val="single"/>
            <w:lang w:eastAsia="ru-RU"/>
          </w:rPr>
          <w:t>национальным календарем профилактических прививок и календарем профилактических прививок по эпидемическим показаниям</w:t>
        </w:r>
      </w:hyperlink>
      <w:r w:rsidRPr="00E5704B">
        <w:rPr>
          <w:rFonts w:ascii="Arial" w:eastAsia="Times New Roman" w:hAnsi="Arial" w:cs="Arial"/>
          <w:color w:val="2D2D2D"/>
          <w:spacing w:val="2"/>
          <w:sz w:val="21"/>
          <w:szCs w:val="21"/>
          <w:lang w:eastAsia="ru-RU"/>
        </w:rPr>
        <w:t>, утвержденными </w:t>
      </w:r>
      <w:hyperlink r:id="rId62"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проведение профилактических медицинских осмотров граждан (кроме контингента граждан, </w:t>
      </w:r>
      <w:r w:rsidRPr="00E5704B">
        <w:rPr>
          <w:rFonts w:ascii="Arial" w:eastAsia="Times New Roman" w:hAnsi="Arial" w:cs="Arial"/>
          <w:color w:val="2D2D2D"/>
          <w:spacing w:val="2"/>
          <w:sz w:val="21"/>
          <w:szCs w:val="21"/>
          <w:lang w:eastAsia="ru-RU"/>
        </w:rPr>
        <w:lastRenderedPageBreak/>
        <w:t>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63"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профилактических медицинских осмотров несовершеннолетних в соответствии с </w:t>
      </w:r>
      <w:hyperlink r:id="rId64"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65"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66"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диспансеризации определенных групп взрослого населения, в том числе студентов, обучающихся на очной основе, в соответствии с </w:t>
      </w:r>
      <w:hyperlink r:id="rId67"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диспансерного наблюдения женщин в период беременности в соответствии с</w:t>
      </w:r>
      <w:hyperlink r:id="rId68"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профилактических медицинских осмотров населения на туберкулез в соответствии с </w:t>
      </w:r>
      <w:hyperlink r:id="rId69" w:history="1">
        <w:r w:rsidRPr="00E5704B">
          <w:rPr>
            <w:rFonts w:ascii="Arial" w:eastAsia="Times New Roman" w:hAnsi="Arial" w:cs="Arial"/>
            <w:color w:val="00466E"/>
            <w:spacing w:val="2"/>
            <w:sz w:val="21"/>
            <w:szCs w:val="21"/>
            <w:u w:val="single"/>
            <w:lang w:eastAsia="ru-RU"/>
          </w:rPr>
          <w:t>Федеральным законом от 18 июня 2001 года N 77-ФЗ "О предупреждении распространения туберкулеза в Российской Федерации"</w:t>
        </w:r>
      </w:hyperlink>
      <w:r w:rsidRPr="00E5704B">
        <w:rPr>
          <w:rFonts w:ascii="Arial" w:eastAsia="Times New Roman" w:hAnsi="Arial" w:cs="Arial"/>
          <w:color w:val="2D2D2D"/>
          <w:spacing w:val="2"/>
          <w:sz w:val="21"/>
          <w:szCs w:val="21"/>
          <w:lang w:eastAsia="ru-RU"/>
        </w:rPr>
        <w:t>, </w:t>
      </w:r>
      <w:hyperlink r:id="rId70"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w:t>
        </w:r>
      </w:hyperlink>
      <w:r w:rsidRPr="00E5704B">
        <w:rPr>
          <w:rFonts w:ascii="Arial" w:eastAsia="Times New Roman" w:hAnsi="Arial" w:cs="Arial"/>
          <w:color w:val="2D2D2D"/>
          <w:spacing w:val="2"/>
          <w:sz w:val="21"/>
          <w:szCs w:val="21"/>
          <w:lang w:eastAsia="ru-RU"/>
        </w:rPr>
        <w:t>, </w:t>
      </w:r>
      <w:hyperlink r:id="rId71"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21 марта 2003 года N 109 "О совершенствовании противотуберкулезных мероприятий в Российской Федерации"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профилактических мер освидетельствования населения на ВИЧ-инфекцию в соответствии с </w:t>
      </w:r>
      <w:hyperlink r:id="rId72" w:history="1">
        <w:r w:rsidRPr="00E5704B">
          <w:rPr>
            <w:rFonts w:ascii="Arial" w:eastAsia="Times New Roman" w:hAnsi="Arial" w:cs="Arial"/>
            <w:color w:val="00466E"/>
            <w:spacing w:val="2"/>
            <w:sz w:val="21"/>
            <w:szCs w:val="21"/>
            <w:u w:val="single"/>
            <w:lang w:eastAsia="ru-RU"/>
          </w:rPr>
          <w:t xml:space="preserve">Федеральным законом от 30 марта 1995 года N 38-ФЗ "О предупреждении распространения в Российской Федерации заболевания, вызываемого вирусом </w:t>
        </w:r>
        <w:r w:rsidRPr="00E5704B">
          <w:rPr>
            <w:rFonts w:ascii="Arial" w:eastAsia="Times New Roman" w:hAnsi="Arial" w:cs="Arial"/>
            <w:color w:val="00466E"/>
            <w:spacing w:val="2"/>
            <w:sz w:val="21"/>
            <w:szCs w:val="21"/>
            <w:u w:val="single"/>
            <w:lang w:eastAsia="ru-RU"/>
          </w:rPr>
          <w:lastRenderedPageBreak/>
          <w:t>иммунодефицита человека (ВИЧ-инфекции)"</w:t>
        </w:r>
      </w:hyperlink>
      <w:r w:rsidRPr="00E5704B">
        <w:rPr>
          <w:rFonts w:ascii="Arial" w:eastAsia="Times New Roman" w:hAnsi="Arial" w:cs="Arial"/>
          <w:color w:val="2D2D2D"/>
          <w:spacing w:val="2"/>
          <w:sz w:val="21"/>
          <w:szCs w:val="21"/>
          <w:lang w:eastAsia="ru-RU"/>
        </w:rPr>
        <w:t> и </w:t>
      </w:r>
      <w:hyperlink r:id="rId73" w:history="1">
        <w:r w:rsidRPr="00E5704B">
          <w:rPr>
            <w:rFonts w:ascii="Arial" w:eastAsia="Times New Roman" w:hAnsi="Arial" w:cs="Arial"/>
            <w:color w:val="00466E"/>
            <w:spacing w:val="2"/>
            <w:sz w:val="21"/>
            <w:szCs w:val="21"/>
            <w:u w:val="single"/>
            <w:lang w:eastAsia="ru-RU"/>
          </w:rPr>
          <w:t>Постановлением Правительства Российской Федерации от 13 октября 1995 года N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профилактических обследований населения на вирусные гепатиты в соответствии с </w:t>
      </w:r>
      <w:hyperlink r:id="rId74" w:history="1">
        <w:r w:rsidRPr="00E5704B">
          <w:rPr>
            <w:rFonts w:ascii="Arial" w:eastAsia="Times New Roman" w:hAnsi="Arial" w:cs="Arial"/>
            <w:color w:val="00466E"/>
            <w:spacing w:val="2"/>
            <w:sz w:val="21"/>
            <w:szCs w:val="21"/>
            <w:u w:val="single"/>
            <w:lang w:eastAsia="ru-RU"/>
          </w:rPr>
          <w:t>приказом Министерства здравоохранения СССР от 12 июля 1989 года N 408 "О мерах по снижению заболеваемости вирусными гепатитами в стране"</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пренатальной диагностики беременных женщин в соответствии с </w:t>
      </w:r>
      <w:hyperlink r:id="rId75" w:history="1">
        <w:r w:rsidRPr="00E5704B">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28 декабря 2000 года N 457 "О совершенствовании пренатальной диагностики в профилактике наследственных и врожденных заболеваний у детей"</w:t>
        </w:r>
      </w:hyperlink>
      <w:r w:rsidRPr="00E5704B">
        <w:rPr>
          <w:rFonts w:ascii="Arial" w:eastAsia="Times New Roman" w:hAnsi="Arial" w:cs="Arial"/>
          <w:color w:val="2D2D2D"/>
          <w:spacing w:val="2"/>
          <w:sz w:val="21"/>
          <w:szCs w:val="21"/>
          <w:lang w:eastAsia="ru-RU"/>
        </w:rPr>
        <w:t>, </w:t>
      </w:r>
      <w:hyperlink r:id="rId76" w:history="1">
        <w:r w:rsidRPr="00E5704B">
          <w:rPr>
            <w:rFonts w:ascii="Arial" w:eastAsia="Times New Roman" w:hAnsi="Arial" w:cs="Arial"/>
            <w:color w:val="00466E"/>
            <w:spacing w:val="2"/>
            <w:sz w:val="21"/>
            <w:szCs w:val="21"/>
            <w:u w:val="single"/>
            <w:lang w:eastAsia="ru-RU"/>
          </w:rPr>
          <w:t>от 1 ноября 2012 года N 572н "Об утверждении Порядка оказания медицинской помощи по профилю акушерство и гинекология (за</w:t>
        </w:r>
        <w:r w:rsidRPr="00E5704B">
          <w:rPr>
            <w:rFonts w:ascii="Arial" w:eastAsia="Times New Roman" w:hAnsi="Arial" w:cs="Arial"/>
            <w:color w:val="00466E"/>
            <w:spacing w:val="2"/>
            <w:sz w:val="21"/>
            <w:szCs w:val="21"/>
            <w:u w:val="single"/>
            <w:lang w:eastAsia="ru-RU"/>
          </w:rPr>
          <w:br/>
        </w:r>
        <w:r w:rsidRPr="00E5704B">
          <w:rPr>
            <w:rFonts w:ascii="Arial" w:eastAsia="Times New Roman" w:hAnsi="Arial" w:cs="Arial"/>
            <w:color w:val="00466E"/>
            <w:spacing w:val="2"/>
            <w:sz w:val="21"/>
            <w:szCs w:val="21"/>
            <w:u w:val="single"/>
            <w:lang w:eastAsia="ru-RU"/>
          </w:rPr>
          <w:br/>
          <w:t>исключением вспомогательных репродуктивных технологий)"</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проведение неонатального и аудиологического скрининга новорожденным детям в соответствии с </w:t>
      </w:r>
      <w:hyperlink r:id="rId77" w:history="1">
        <w:r w:rsidRPr="00E5704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w:t>
        </w:r>
      </w:hyperlink>
      <w:r w:rsidRPr="00E5704B">
        <w:rPr>
          <w:rFonts w:ascii="Arial" w:eastAsia="Times New Roman" w:hAnsi="Arial" w:cs="Arial"/>
          <w:color w:val="2D2D2D"/>
          <w:spacing w:val="2"/>
          <w:sz w:val="21"/>
          <w:szCs w:val="21"/>
          <w:lang w:eastAsia="ru-RU"/>
        </w:rPr>
        <w:t>, </w:t>
      </w:r>
      <w:hyperlink r:id="rId78" w:history="1">
        <w:r w:rsidRPr="00E5704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3. Мероприятия по формированию ответственного отношения к своему здоровью, здоровому образу жизни у граждан, начиная с детского возраста:</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мероприятия по профилактике и отказу от курения, в том числе в кабинетах медицинской помощи по отказу от курения;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мероприятия по профилактике наркологических расстройств и расстройств поведения, по сокращению потребления алкоголя.</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 xml:space="preserve">Приложение N 8. УСЛОВИЯ РАЗМЕЩЕНИЯ ПАЦИЕНТОВ В МАЛОМЕСТНЫХ ПАЛАТАХ (БОКСАХ) ПО МЕДИЦИНСКИМ И (ИЛИ) ЭПИДЕМИОЛОГИЧЕСКИМ ПОКАЗАНИЯМ, </w:t>
      </w:r>
      <w:r w:rsidRPr="00E5704B">
        <w:rPr>
          <w:rFonts w:ascii="Arial" w:eastAsia="Times New Roman" w:hAnsi="Arial" w:cs="Arial"/>
          <w:color w:val="4C4C4C"/>
          <w:spacing w:val="2"/>
          <w:sz w:val="29"/>
          <w:szCs w:val="29"/>
          <w:lang w:eastAsia="ru-RU"/>
        </w:rPr>
        <w:lastRenderedPageBreak/>
        <w:t>УСТАНОВЛЕННЫМ МИНИСТЕРСТВОМ ЗДРАВООХРАНЕНИЯ РОССИЙСКОЙ ФЕДЕРАЦИИ</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8</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Пациенты, имеющие медицинские и (или) эпидемиологические показания, предусмотренные перечнем медицинских и эпидемиологических показаний к размещению пациентов в маломестных палатах (боксах), утвержденного </w:t>
      </w:r>
      <w:hyperlink r:id="rId79" w:history="1">
        <w:r w:rsidRPr="00E5704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E5704B">
        <w:rPr>
          <w:rFonts w:ascii="Arial" w:eastAsia="Times New Roman" w:hAnsi="Arial" w:cs="Arial"/>
          <w:color w:val="2D2D2D"/>
          <w:spacing w:val="2"/>
          <w:sz w:val="21"/>
          <w:szCs w:val="21"/>
          <w:lang w:eastAsia="ru-RU"/>
        </w:rPr>
        <w:t>, размещаются в маломестных палатах (боксах) с соблюдением санитарно-эпидемиологических правил и нормативов СанПиН 2.1.3.2630-10, утвержденных</w:t>
      </w:r>
      <w:hyperlink r:id="rId80" w:history="1">
        <w:r w:rsidRPr="00E5704B">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hyperlink>
      <w:r w:rsidRPr="00E5704B">
        <w:rPr>
          <w:rFonts w:ascii="Arial" w:eastAsia="Times New Roman" w:hAnsi="Arial" w:cs="Arial"/>
          <w:color w:val="2D2D2D"/>
          <w:spacing w:val="2"/>
          <w:sz w:val="21"/>
          <w:szCs w:val="21"/>
          <w:lang w:eastAsia="ru-RU"/>
        </w:rPr>
        <w:t>.</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9. УСЛОВИЯ И СРОКИ ДИСПАНСЕРИЗАЦИИ НАСЕЛЕНИЯ ДЛЯ ОТДЕЛЬНЫХ КАТЕГОРИЙ НАСЕЛЕНИЯ</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9</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УСЛОВИЯ И СРОКИ ДИСПАНСЕРИЗАЦИИ НАСЕЛЕНИЯ ДЛЯ ОТДЕЛЬНЫХ КАТЕГОРИЙ НАСЕЛЕНИЯ</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статьей 46, частью 1 статьи 54 </w:t>
      </w:r>
      <w:hyperlink r:id="rId81" w:history="1">
        <w:r w:rsidRPr="00E5704B">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несовершеннолетних, в том числе в период обучения и воспитания в образовательных организациях;</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обучающихся студентов;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детей-сирот и детей, находящихся в трудной жизненной ситуации;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определенных групп взрослого населения;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диспансерное наблюдение женщин в период беременности.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направлена на раннее выявление и профилактику хронических, в том числе социально значимых заболеваний.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 xml:space="preserve">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w:t>
      </w:r>
      <w:r w:rsidRPr="00E5704B">
        <w:rPr>
          <w:rFonts w:ascii="Arial" w:eastAsia="Times New Roman" w:hAnsi="Arial" w:cs="Arial"/>
          <w:color w:val="2D2D2D"/>
          <w:spacing w:val="2"/>
          <w:sz w:val="21"/>
          <w:szCs w:val="21"/>
          <w:lang w:eastAsia="ru-RU"/>
        </w:rPr>
        <w:lastRenderedPageBreak/>
        <w:t>лечению, а также общее заключение с комплексной оценкой состояния здоровья населения вносятся в медицинскую документацию.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Диспансеризация населения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10</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 xml:space="preserve">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w:t>
      </w:r>
      <w:r w:rsidRPr="00E5704B">
        <w:rPr>
          <w:rFonts w:ascii="Arial" w:eastAsia="Times New Roman" w:hAnsi="Arial" w:cs="Arial"/>
          <w:color w:val="2D2D2D"/>
          <w:spacing w:val="2"/>
          <w:sz w:val="21"/>
          <w:szCs w:val="21"/>
          <w:lang w:eastAsia="ru-RU"/>
        </w:rPr>
        <w:lastRenderedPageBreak/>
        <w:t>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КГБУЗ "Территориальный центр медицины катастроф" по согласованию.</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11. 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11</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tbl>
      <w:tblPr>
        <w:tblW w:w="0" w:type="auto"/>
        <w:tblCellMar>
          <w:left w:w="0" w:type="dxa"/>
          <w:right w:w="0" w:type="dxa"/>
        </w:tblCellMar>
        <w:tblLook w:val="04A0" w:firstRow="1" w:lastRow="0" w:firstColumn="1" w:lastColumn="0" w:noHBand="0" w:noVBand="1"/>
      </w:tblPr>
      <w:tblGrid>
        <w:gridCol w:w="1109"/>
        <w:gridCol w:w="7762"/>
      </w:tblGrid>
      <w:tr w:rsidR="00E5704B" w:rsidRPr="00E5704B" w:rsidTr="00E5704B">
        <w:trPr>
          <w:trHeight w:val="15"/>
        </w:trPr>
        <w:tc>
          <w:tcPr>
            <w:tcW w:w="1109"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7762"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Международное непатентованное название</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N-карбамоилметил-4-фенил-2-пирролидон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Абакавир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Абакавир + ламивудин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Абакавир + ламивудин + зидовудин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Абатацепт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Абиратерон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Агалсидаза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Агалсидаза бета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Агомелатин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Адалимумаб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Адеметионин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Азаметоний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Азапентацен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Азатиоприн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Азацитидин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Азелаиновая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Азеластин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Азитромицин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Азоксимера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Акарбоза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Акситиниб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Активированный уголь</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Алгелдрат + магния гидроксид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Алендроновая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 бактерий [туберкулезный рекомбинантный]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Аллергены бактерий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Аллергены бактерий (туберкулезный очищенный)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Аллергены инфекционные</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Аллергены неинфекционные</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Аллопуринол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Алоглиптин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Алпростадил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Алтеплаза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Алфузозин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Альбендазол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Альбумин человека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Альдеслейкин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Альфакальцидол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Алюминия фосфат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Амантадин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Амброксол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Амикацин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Амилнитрит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Аминобензойная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Аминоглутетимид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Аминокапроновая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Аминокислоты для парентерального питания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Аминокислоты для парентерального питания + прочие препараты</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Аминокислоты и их смеси</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Аминосалициловая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Аминостигмин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Аминофиллин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Амиодарон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Амитриптилин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Амлодипин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Амоксициллин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Амоксициллин + клавулановая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Ампициллин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Ампициллин + сульбактам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Амфотерицин в</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Анастрозол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Анатоксин дифтерийно-столбнячный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Анатоксин дифтерийный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Анатоксин столбнячный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Анидулафунгин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Антиингибиторный коагулянтный комплекс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Антитоксин яда гадюки обыкновенной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Антитромбин III</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Апиксабан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Апротинин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Араноза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Артикаин + эпинефрин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Аскорбиновая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Аспарагиназа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Асунапревир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Атазанавир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Атенолол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Атозибан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Аторвастатин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Атракурия безилат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Атропин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Ацетазоламид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Ацетилсалициловая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Ацетилцистеин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Ацикловир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Ацитретин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Базиликсимаб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Баклофен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Бария 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Бевацизумаб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Бедаквилин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Беклометазон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Беклометазон + формотерол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Бендазол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Бендамустин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Бензатина бензилпенициллин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Бензбромарон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Бензилбензоат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Бензилпенициллин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Бензобарбитал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Бензоил пероксид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Бензоклидин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Бенциклан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Бетагистин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Бетаксолол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Бетаметазон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Бивалирудин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Бикалутамид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Бипериден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Бисакодил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Бисопролол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Бифидобактерии бифидум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Бифоназол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Блеомицин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Бозентан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Бозутиниб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Борная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Бортезомиб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Ботулинический токсин типа 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Боцепревир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Бринзоламид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Бромдигидрохлорфенил-бензодиазепин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Бромезида 99mtc</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Бромокриптин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Будесонид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Будесонид + формотерол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Бупивакаин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Бупренорфин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Бусерелин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Бусерелин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Бусульфан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Буторфанол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антирабическая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брюшнотифозная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для лечения рака мочевого пузыря БЦЖ</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для профилактики вирусного гепатита 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желтой лихорадки</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коревая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ку-лихорадки</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лептоспирозная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менингококковая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против клещевого энцефалита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противогриппозная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сибиреязвенная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туберкулезная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туляремийная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холерная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Вакцина чумная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Валганцикловир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Валсартан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Вальпроевая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Вандетаниб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Ванкомицин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Варфарин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Велаглюцераза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Верапамил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Вилдаглиптин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Винбластин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Виндезин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Винкристин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Винорелбин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Винпоцетин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Висмута трикалия дицитрат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Витамин Е</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Вода для инъекций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Водорода пероксид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Вориконазол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Гадобеновая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Гадобутрол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Гадоверсетамид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Гадодиамид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Гадоксетовая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Гадопентетовая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Галантамин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Галоперидол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Галотан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Ганиреликс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Ганцикловир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Гатифлоксацин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Гексобарбитал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Гексопреналин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Гексэстрол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Гемцитабин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Гентамицин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Гепарин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Гефитиниб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Гидрокортизон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Гидроксикарбамид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Гидроксиметилхиноксаминдиоксид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Гидроксипрогестерона капронат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Гидроксихлорохин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Гидроксиэтилкрахмал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Гидрохлоротиазид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Гидрохлоротиазид + триамтерен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Гипромеллоза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Глатирамера ацетат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Глибенкламид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Гликвидон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Гликлазид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Гликопиррония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Глимепирид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Глипизид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Глицирризиновая кислота + фосфолипиды</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Глутамил-цистеинил-глицин динатрия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Глюкагон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Глюкозаминилмурамилдипептид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Гозерелин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Голимумаб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Гонадотропин хорионический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Гризеофульвин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Дабигатрана этексилат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Дазатиниб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Дакарбазин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Даклатасвир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Дактиномицин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Дальтепарин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Дапаглифлозин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Дапсон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Дарбэпоэтин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Дарунавир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Дасабувир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Дасабувир; омбитасвир + паритапревир + ритонавир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Даунорубицин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Дезоксирибонуклеиновая кислота плазмидная [сверхскрученная кольцевая двуцепочечная]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Дексаметазон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Дексразоксан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Декстран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Декстроза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Деносумаб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Десмопрессин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Деферазирокс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Дефероксамин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Джозамицин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Дигидротахистерол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Дигоксин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Диданозин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Дидрогестерон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Дизопирамид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Дикарбин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Диклофенак</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Дилтиазем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Димеркапрол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Димеркаптопропансульфонат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Динитрогена 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Динопрост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Динопростон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Дипиридамол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Дифенгидрамин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Добутамин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Доксазозин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Доксициклин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Доксорубицин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Домперидон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Допамин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Дорзоламид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Дорипенем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Дорназа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Доцетаксел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Дроперидол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Дростанолон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Дротаверин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[III] гидроксид полимальтозат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[III] гидроксида сахарозный комплекс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карбоксимальтозат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сульфат + аскорбиновая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Жировые эмульсии для парентерального питания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Зафирлукаст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Зидовудин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Зидовудин + ламивудин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Золедроновая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Зопиклон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Зофеноприл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Зуклопентиксол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Ибандроновая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Ибрутиниб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Ибупрофен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Ивабрадин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Идарубицин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Идоксуридин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Идурсульфаза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пиразинамид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пиразинамид + 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пиразинамид + рифампицин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пиразинамид + рифампицин + этамбутол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рифампицин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рифампицин + 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этамбутол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Изониазид + этамбутол + 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Изоникотиноилгидразин железа сульфата дигидрат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Изосорбида динитрат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Изосорбида мононитрат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Изотретиноин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Изофлуран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Иматиниб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Имиглюцераза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Имидазолилэтанамид пентандиовой кислоты</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Имипенем + циластатин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Имипрамин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антирабический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антитимоцитарный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против клещевого энцефалита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противоаллергический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противогерпетический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противокоревой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противостолбнячный человека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человека антирезус Rho[D]</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человека нормальный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человека противостафилококковый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Индакатерол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Индапамид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Индинавир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Индометацин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Инозин + никотинамид + рибофлавин+ янтарная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аспарт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аспарт двухфазный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гларгин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глулизин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двухфазный (человеческий генно-инженерный)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деглудек</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деглудек + инсулин аспарт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детемир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лизпро</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лизпро двухфазный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растворимый (человеческий генно-инженерный)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Инсулин-изофан (человеческий генно-инженерный)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Интерлейкин-2 рекомбинантный человека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альфа-2a</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альфа-2b</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бета-1a</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бета-1b</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гамма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Инфликсимаб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Йоверсол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Йогексол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Йод + калия йодид + глицерол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Йода раствор спиртовой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Йодинол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Йомепрол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Йопромид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Ипидакрин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Ипратропия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Ипратропия бромид + фенотерол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Иринотекан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Ирифрин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Итраконазол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Ифосфамид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Каберголин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Кагоцел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Калий-железо гексацианоферрат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и магния аспарагинат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йодид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перманганат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хлорид + натрия ацетат + натрия 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Кальций фолинат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Кальципотриол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Кальцитонин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Кальцитриол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Кальция глюконат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Кальция тринатрия пентетат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Кальция фолинат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Канамицин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Капецитабин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Капреомицин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Каптоприл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Карбамазепин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Карбетоцин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Карбоксим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Карбоплатин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Карведилол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Кармустин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Карубицин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Каспофунгин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Кветиапин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Кетоаналоги аминокислот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Кетопрофен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Кеторолак</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Кетотифен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Кларитромицин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Клемастин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Клиндамицин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Клобетазол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Клодроновая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Клозапин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Кломипрамин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Кломифен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Клоназепам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Клонидин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Клопидогрел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Клотримазол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Колекальциферол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Корифоллитропин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Ко-тримоксазол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Кофеин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Кромоглициевая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Ксилометазолин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Лакосамид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Лактулоза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Ламивудин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Лаппаконитина гидробромид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Ларонидаза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Латанопрост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Левамизол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Леветирацетам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Леводопа + бенсеразид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Леводопа + карбидопа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Левомепромазин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Левомицетин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428.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Левомицетин + метилурацил + полиэтиленоксид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Левомицтин + сульфадиметоксин + метилурацил + тримекаин + полиэтиленоксид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Левоноргестрел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Левосимендан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Левотироксин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Левоцетиризин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Лейпрорелин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Леналидомид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Ленограстим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Летрозол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Лефлуномид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Лидокаин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Лизиноприл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Линаглиптин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Линезолид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Линкомицин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Лиотиронин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Лития карбонат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Лодоксамид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Лозартан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Ломефлоксацин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Ломустин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Лоперамид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Лопинавир + ритонавир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Лоразепам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Лоратадин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Лорноксикам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Магния 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Макрогол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Маннитол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Мапротилин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Мебеверин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Мебендазол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Меброфенин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Мегестрол ацетат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Меглюмина акридонацетат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Меглюмина натрия сукцинат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Медроксипрогестерон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Мексилетин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Мелоксикам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Мелфалан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Мельдоний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472.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Мемантин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Менадиона натрия бисульфит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Меркаптопурин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Меропенем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Месалазин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Месна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Метадоксил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Метамизол натрий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Метилдопа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Метилпреднизолон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Метилпреднизолона ацепонат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Метилтестостерон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Метилфенилтиометил-диметиламинометил-гидроксиброминдол карбоновой кислоты этиловый эфир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Метилэргометрин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Метилэтилпиридинола гидрохлорид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Метионил-глутамил-гистидил-фенилаланил-пролил-глицил-пролин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Метоклопрамид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Метоксиполиэтиленгликольэпоэтин бета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Метопролол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Метотрексат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Метронидазол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Метформин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Мефлохин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Миансерин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Миглустат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Мидазолам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Миелопид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Мизопростол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Микафунгин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Микофенолата мофетил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Микофеноловая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Митоксантрон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Митомицин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Моксифлоксацин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Моксонидин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Молграмостин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Молсидомин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Мометазон + формотерол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Морацизин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Мороктоког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515.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Морфин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Морфин + наркотин + папаверин + кодеин + тебаин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Мупироцин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Надропарин кальция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Налидиксовая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Налоксон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Налоксон + оксикодон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Налтрексон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Нандролон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Натализумаб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амидотризоат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гидрокарбонат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кальция эдетат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лактата раствор сложный [калия хлорид + кальция хлорид + натрия хлорид + натрия лактат]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оксибутират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тиосульфат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хлорида раствор сложный [калия хлорид + кальция хлорид + натрия 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Натрия цитрат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Нафазолин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Невирапин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Недокромил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Неларабин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Нелфинавир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Неостигмина метилсульфат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Нетилмицин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Нефть нафталанская рафинированная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Нилотиниб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Нимесулид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Нимодипин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Нимустин гидрохлорид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Нистатин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Нитизинон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Нитразепам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Нитроглицерин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Нитрофурал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Нитрофурантоин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Нифедипин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Нонаког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556.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Норфлоксацин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Норэпинефрин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Норэтистерон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Оксалиплатин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Оксациллин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Оксибупрокаин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Окситоцин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Окскарбазепин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Октоког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Октреотид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Оланзапин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Омализумаб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Омепразол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Ондансетрон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Орнитин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Осельтамивир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Паклитаксел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Паливизумаб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Палиперидон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Памидроновая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Панкреатин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Папаверина гидрохлорид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Парацетамол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Парикальцитол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Пароксетин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Пасиреотид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Пеметрексед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Пеницилламин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Пентатех 99mtc</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Пентоксифиллин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Периндоприл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Перициазин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Пертузумаб + трастузумаб [набор]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Перфеназин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Пилокарпин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Пимекролимус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Пинаверия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Пиоглитазон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Пипекурония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Пипемидовая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Пиперациллин + тазобактам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600.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Пипотиазин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Пипофезин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Пиразинамид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Пирантел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Пирацетам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Пирензепин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Пиреноксин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Пирибедил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Пиридостигмина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Пириметамин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Пирлиндол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Пироксикам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Пирфотех 99mtc</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Платифиллин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Повидон-йод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Поливидон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Поливитамины</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Полимиксин в</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Полипептиды коры головного мозга скота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Полиэстрадиол фосфат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Полудан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Порактант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Празиквантел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Празозин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Прамипексол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Прегабалин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Преднизолон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Преноксдиазин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Препараты с окисью цинка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Прогестерон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Прокаинамид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Прокарбазин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Промазин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Пропафенон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Пропионилфенил-этоксиэтилпиперидин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Пропофол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Пропранолол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Протамина 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Противогерпетический иммуноглобулин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Протионамид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Проурокиназа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Пэгинтерферон альфа-2a</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644.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Пэгинтерферон альфа-2b</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Рабепразол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Ралтегравир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Ралтитрексид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Рамиприл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Ранибизумаб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Ранитидин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Растворы для перитонеального диализа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Рекомбинантный белок, содержащий аминокислотную последовательность стафилокиназы</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Репаглинид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Ретинол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Рибавирин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Ривароксабан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Ривастигмин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Рилпивирин + тенофовир + эмтрицитабин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Рисперидон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Ритонавир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Ритуксимаб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Рифабутин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Рифамицин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Рифампицин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Рифапентин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Рокурония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Ромиплостим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Ропивакаин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Росиглитазон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Руфокромомицин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Саквинавир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Саксаглиптин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Салициловая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Салициловая кислота + сера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Салметерол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Салметерол + флутиказон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Сальбутамол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Сапроптерин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Севеламер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Севофлуран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Сеннозиды А и В</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Сера + вазелин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Серебра протеинат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Серелаксин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Сертиндол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Сертралин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687.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Симвастатин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Симепревир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Симепревир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Ситаглиптин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Смектит диоктаэдрический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Солифенацин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Соматропин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Сорафениб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Соталол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Спарфлоксацин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Спирамицин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Спиронолактон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Ставудин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Стрептокиназа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Стрептомицин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Стронция ранелат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Стронция хлорид 89sr</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Сугаммадекс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Суксаметония йодид и 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Сулодексид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Сульпирид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Сульфасалазин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Сульфацетамид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Сунитиниб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Сурфактант-бл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Сыворотка противоботулиническая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Сыворотка противодифтерийная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Сыворотка противозмеиная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Сыворотка противостолбнячная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Такролимус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Тамоксифен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Тамсулозин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Тегафур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Телбивудин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Телмисартан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Темозоломид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Темсиролимус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Тенипозид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Тенофовир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Теофиллин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Теразозин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Тербинафин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730.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Теризидон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Терипаратид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Терифлуномид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Терлипрессин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Тестостерон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Тестостерон (смесь эфиров)</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Тетракаин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Тетракозактид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Тетрациклин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Технеция [99mtc] оксабифор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Технеция [99mtc] фитат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Тиамазол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Тианептин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Тиаприд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Тигециклин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Тигециклин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Тизанидин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Тикагрелор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Тиклопидин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Тилорон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Тимоген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Тимоглобулин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Тимолол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Тиоктовая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Тиопентал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Тиопроперазин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Тиоридазин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Тиотепа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Тиотропия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Тиоуреидоиминометилпиридиния перхлорат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Тобрамицин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Толперизон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Топирамат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Топотекан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Торемифен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Тофизопам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Тоцилизумаб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Травопрост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Тразодон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Трамадол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Транексамовая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Трастузумаб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Третиноин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774.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Триамцинолон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Тригексифенидил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Тримеперидин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Трипторелин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Трифлуоперазин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Троксерутин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Тропикамид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Трописетрон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Умифеновир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Урапидил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Урацил+тегафур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Урсодезоксихолевая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Устекинумаб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 роста эпидермальный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 свертывания крови IX</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 свертывания крови VII</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 свертывания крови VIII</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 свертывания крови VIII + фактор Виллебранда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Факторы свертывания крови II, IX и X в комбинации</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Фамотидин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Фексофенадин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Фенилбутазон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Фенилэфрин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Фениндион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Фенитоин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Фенобарбитал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Феноксиметилпенициллин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Фенофибрат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Фенспирид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Фентанил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Фентоламин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Фибриноген + тромбин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Филграстим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Финастерид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Финголимод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Фитоменадион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Флударабин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Флудрокортизон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Флумазенил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817.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Флуметазон пивалат + клиохинол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Флуметазона пивалат + салициловая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Флуоксетин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Флуоресцеин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Флуоцинолон ацетонид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Флупентиксол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Флутамид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Флутиказон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Флуфеназин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Фозиноприл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Фолиевая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Фоллитропин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Фондапаринукс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Формотерол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Фосампренавир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Фосфазид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Фосфолипиды + глицирризиновая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Фосфомицин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Фосфэстрол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Фотемустин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Фтивазид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Фторурацил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Фулвестрант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Фуразидин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Фуразолидон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Фуросемид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Хинаприл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Хлорамбуцил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Хлорамфеникол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Хлоргексидин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Хлоропирамин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Хлоротрианизен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Хлорохин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Хлорпромазин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Хлорпротиксен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Холина альфосцерат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Целекоксиб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Цепэгинтерферон альфа-2b</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Церебролизин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Цертолизумаба пэгол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Цетиризин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Цетрореликс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Цетуксимаб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861.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Цефазолин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Цефалексин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Цефепим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Цефокситин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Цефоперазон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Цефоперазон + сульбактам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Цефотаксим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Цефтазидим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Цефтаролина фосамил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Цефтриаксон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Цефуроксим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Цианокобаламин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Циклосерин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Циклоспорин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Циклофосфамид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Цинакалцет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Цинакалцет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Цинка бисвинилимидазола диацетат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Цинка гиалуронат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Ципротерон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Ципрофлоксацин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Цисплатин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Циталопрам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Цитарабин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Цитиколин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Цитохром + натрия сукцинат + аденозин + никотинамид + безалкония хлорид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Эбастин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Эверолимус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Эзомепразол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Экулизумаб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Эмбихин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Эналаприл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Эналаприлат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Эноксапарин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Энтекавир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Энфувиртид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Эпинефрин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Эпирубицин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Эпоэтин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Эпоэтин бета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Эптаког альфа (активированный)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Эптифибатид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Эргокальциферол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905.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Эргометрин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Эрибулин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Эритромицин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Эрлотиниб</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Эртапенем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Эстрадиол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Эстриол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Этамбутол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Этамзилат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Этанерцепт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Этацизин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Этилметилгидроксипиридина сукцинат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Этинилэстрадиол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Этинилэстрадиол + дезогестрел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Этинилэстрадиол + левоноргестрел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Этионамид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Этопозид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Этосуксимид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Этравирин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Эфавиренз</w:t>
            </w:r>
          </w:p>
        </w:tc>
      </w:tr>
    </w:tbl>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12</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tbl>
      <w:tblPr>
        <w:tblW w:w="0" w:type="auto"/>
        <w:tblCellMar>
          <w:left w:w="0" w:type="dxa"/>
          <w:right w:w="0" w:type="dxa"/>
        </w:tblCellMar>
        <w:tblLook w:val="04A0" w:firstRow="1" w:lastRow="0" w:firstColumn="1" w:lastColumn="0" w:noHBand="0" w:noVBand="1"/>
      </w:tblPr>
      <w:tblGrid>
        <w:gridCol w:w="1109"/>
        <w:gridCol w:w="7762"/>
      </w:tblGrid>
      <w:tr w:rsidR="00E5704B" w:rsidRPr="00E5704B" w:rsidTr="00E5704B">
        <w:trPr>
          <w:trHeight w:val="15"/>
        </w:trPr>
        <w:tc>
          <w:tcPr>
            <w:tcW w:w="1109"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7762"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Международное непатентованное название</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N-карбамоилметил-4-фенил-2-пирролидон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Агомелатин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Адалимумаб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Адеметионин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Азатиоприн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Азитромицин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 бактерий (туберкулезный рекомбинантный)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Аллергены бактерий (туберкулезный очищенный)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Аллопуринол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Алпразолам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Алтретамин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Алфузозин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Альфакальцидол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Амантадин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Амброксол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Аминофиллин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Амиодарон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Амитриптилин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Амлодипин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Амоксициллин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Амоксициллин + клавулановая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Ампициллин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Анастрозол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Аскорбиновая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Аспарагиназа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Атенолол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Аторвастатин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Ацетазоламид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Ацетилсалициловая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Ацетилцистеин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Ацикловир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Баклофен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Бевацизумаб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Беклометазон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Бензобарбитал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Бетагистин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Бетаметазон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Бикалутамид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Бипериден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Бисакодил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Бисопролол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Бифидобактерии бифидум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Ботулинический токсин типа 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Ботулинический токсин типа а-гемагглютинин комплекс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Бромдигидрохлорфенил-бензодиазепин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Бромокриптин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Будесонид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Будесонид + формотерол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Бусерелин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Бусульфан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Валганцикловир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Вальпроевая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Варфарин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Венлафаксин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Верапамил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Вилдаглиптин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Винорелбин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Винпоцетин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Висмута трикалия дицитрат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Вориконазол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Галантамин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Галоперидол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Ганцикловир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Гатифлоксацин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Гексопреналин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Гепарин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Гефитиниб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Гидразина 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Гидрокортизон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Гидроксикарбамид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Гидрохлоротиазид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Гипромеллоза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Глибенкламид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Гликлазид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Гозерелин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Голимумаб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Гонадотропин хорионический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Дакарбазин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Дарбэпоэтин альфа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Дексаметазон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Десмопрессин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Деферазирокс</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Джозамицин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Дигоксин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Дидрогестерон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Диклофенак</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Димеркаптопропансульфонат натрия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Дифенгидрамин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Доксазозин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Доксициклин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Дорзоламид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Доцетаксел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Дротаверин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[III] гидроксид полимальтозат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Железа [III] гидроксида сахарозный комплекс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Зафирлукаст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Золедроновая кислота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Зопиклон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Зуклопентиксол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Ибупрофен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Изосорбида динитрат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Изосорбида мононитрат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Иматиниб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Имидазолилэтанамид пентандиовой кислоты</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Имипрамин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Иммуноглобулин человека нормальный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Индакатерол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Индапамид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Инозин + никотинамид + рибофлавин + янтарная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аспарт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аспарт двухфазный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гларгин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глулизин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двухфазный (человеческий генно-инженерный)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деглудек + инсулин аспарт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деглудек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детемир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лизпро</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лизпро двухфазный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 растворимый (человеческий генно-инженерный)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Инсулин-изофан (человеческий генно-инженерный)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Интерферон альфа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Инфликсимаб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Йод + калия йодид + глицерол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Ипратропия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Ипратропия бромид + фенотерол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Кагоцел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и магния аспарагинат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Калия йодид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Кальцитонин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Кальцитриол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Кальция глюконат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Кальция фолинат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Капецитабин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Каптоприл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Карбамазепин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Карведилол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Кветиапин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Кетоаналоги аминокислот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Кетопрофен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Кеторолак</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Кларитромицин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Клиндамицин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Клодроновая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Кломипрамин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Клоназепам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Клонидин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Клопидогрел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Клотримазол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Колекальциферол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Ко-тримоксазол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Кромоглициевая кислота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Ксилометазолин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Лакосамид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Лактулоза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Лаппаконитина гидробромид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Леводопа + бенсеразид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Леводопа + карбидопа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Левомепромазин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Левотироксин натрия</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Левофлоксацин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Лейпрорелин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Летрозол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Лизиноприл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Лозартан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Ломефлоксацин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Ломустин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Лоперамид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Лоразепам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Лоратадин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Лорноксикам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Макрогол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Мапротилин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Мебеверин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Мебендазол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Медроксипрогестерон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Мелфалан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Мельдоний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Менадиона натрия бисульфит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Меркаптопурин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Метилдопа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Метилпреднизолон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Метоклопрамид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Метоксиполиэтиленгликоль-эпоэтин бета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Метопролол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Метотрексат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Метронидазол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Метформин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Митомицин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Моксифлоксацин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Моксонидин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Мометазон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Морфин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Нандролон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Натамицин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Неостигмина метилсульфат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Нимодипин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Нистатин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Нитразепам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Нитроглицерин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Нифедипин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Норэтистерон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Оксазепам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Оксациллин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Окскарбазепин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Октреотид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Оланзапин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Омепразол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Ондансетрон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Осельтамивир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Паклитаксел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Палиперидон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Панкреатин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Парацетамол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Пароксетин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Пеницилламин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Периндоприл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Перициазин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Перфеназин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Пилокарпин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Пимекролимус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Пипофезин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Пирацетам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Пирибедил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Пиридоксин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Пиридостигмина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Платифиллин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Повидон-йод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Прамипексол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Преднизолон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Прогестерон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Продукты лечебного питания для больных фку</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Прокаинамид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Прокарбазин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Пропафенон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Пропионилфенил-этоксиэтилпиперидин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Пропранолол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Пэгинтерферон альфа-2a</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Пэгинтерферон альфа-2b</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Ралтитрексид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Ранитидин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Репаглинид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Ретинол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Рибавирин *</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Ривароксабан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Ривастигмин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Рисперидон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Ритуксимаб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Рифамицин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Росиглитазон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Саксаглиптин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Салициловая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Салметерол + флутиказон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Сальбутамол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Сеннозиды a и b</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Сертралин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Симвастатин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Ситаглиптин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Смектит диоктаэдрический</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Солифенацин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Соматропин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Соталол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Спиронолактон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Сульпирид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Сульфасалазин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Тамоксифен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Тамсулозин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Тегафур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Темозоломид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Тестостерон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Тестостерон (смесь эфиров)</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Тетрациклин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Тиамазол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Тизанидин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Тимолол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Тиоктовая кислота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Тиоридазин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Тиотропия бромид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Топирамат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Тоцилизумаб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Трамадол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289.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Трастузумаб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Третиноин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Тригексифенидил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Тримеперидин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Трипторелин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Трифлуоперазин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295.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Тропикамид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Умифеновир</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Урапидил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Урсодезоксихолевая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Устекинумаб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Фамотидин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Фенитоин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Фенобарбитал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Фенофибрат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Фенспирид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Фентанил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Филграстим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Финастерид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Финголимод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Флувоксамин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Флудрокортизон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Флуконазол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Флуоксетин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Флупентиксол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Флутамид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Флуфеназин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Фолиевая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Формотерол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Фосфолипиды + глицирризиновая кислота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Фулвестрант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Фулвестрант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Фуросемид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Хлорамбуцил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Хлорамфеникол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Хлоргексидин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Хлоропирамин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Хлорпромазин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Хлорпротиксен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Холина альфосцерат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Церебролизин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Цертолизумаба пэгол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Цетиризин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Цетуксимаб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Цефазолин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Цефалексин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Цефуроксим</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Цианокобаламин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Циклофосфамид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Цинакалцет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Ципротерон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Ципрофлоксацин</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Эверолимус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Эзомепразол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Эналаприл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Эноксапарин натрия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Эпоэтин альфа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Эпоэтин бета</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Эрлотиниб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Эстрадиол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Этамзилат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Этанерцепт &lt;*&gt;</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Этанол</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Этилметилгидроксипиридина сукцинат</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Этопозид</w:t>
            </w:r>
          </w:p>
        </w:tc>
      </w:tr>
      <w:tr w:rsidR="00E5704B" w:rsidRPr="00E5704B" w:rsidTr="00E5704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Этосуксимид</w:t>
            </w:r>
          </w:p>
        </w:tc>
      </w:tr>
    </w:tbl>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________________</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&lt;*&gt; - лекарственные препараты, назначаемые по решению врачебной комиссии медицинской организации.</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13. ГОСУДАРСТВЕННОЕ ЗАДАНИЕ НА БЕСПЛАТНОЕ ОКАЗАНИЕ МЕДИЦИНСКОЙ ПОМОЩИ В РАМКАХ ТЕРРИТОРИАЛЬНОЙ ПРОГРАММЫ НА 2016 ГОД</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13</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ГОСУДАРСТВЕННОЕ ЗАДАНИЕ НА БЕСПЛАТНОЕ ОКАЗАНИЕ МЕДИЦИНСКОЙ ПОМОЩИ В РАМКАХ ТЕРРИТОРИАЛЬНОЙ ПРОГРАММЫ НА 2016 ГОД</w:t>
      </w:r>
    </w:p>
    <w:tbl>
      <w:tblPr>
        <w:tblW w:w="0" w:type="auto"/>
        <w:tblCellMar>
          <w:left w:w="0" w:type="dxa"/>
          <w:right w:w="0" w:type="dxa"/>
        </w:tblCellMar>
        <w:tblLook w:val="04A0" w:firstRow="1" w:lastRow="0" w:firstColumn="1" w:lastColumn="0" w:noHBand="0" w:noVBand="1"/>
      </w:tblPr>
      <w:tblGrid>
        <w:gridCol w:w="2577"/>
        <w:gridCol w:w="2677"/>
        <w:gridCol w:w="1451"/>
        <w:gridCol w:w="1451"/>
        <w:gridCol w:w="1199"/>
      </w:tblGrid>
      <w:tr w:rsidR="00E5704B" w:rsidRPr="00E5704B" w:rsidTr="00E5704B">
        <w:trPr>
          <w:trHeight w:val="15"/>
        </w:trPr>
        <w:tc>
          <w:tcPr>
            <w:tcW w:w="2772"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2957"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663"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663"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29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Условия предоставления </w:t>
            </w:r>
            <w:r w:rsidRPr="00E5704B">
              <w:rPr>
                <w:rFonts w:ascii="Times New Roman" w:eastAsia="Times New Roman" w:hAnsi="Times New Roman" w:cs="Times New Roman"/>
                <w:color w:val="2D2D2D"/>
                <w:sz w:val="21"/>
                <w:szCs w:val="21"/>
                <w:lang w:eastAsia="ru-RU"/>
              </w:rPr>
              <w:lastRenderedPageBreak/>
              <w:t>медицинской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Бюджет</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Скорая медицинская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вызовы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566121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565471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650</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Медицинская помощь в амбулаторных условиях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посещения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5069928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4429524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640404</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посещения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1055546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1055546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обращения в связи с заболеваниями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3970588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3732110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238478</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Специализированная медицинская помощь в стационарных условиях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случаев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350241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324467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25774</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том числе для медицинской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койко-дней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73511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73511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Медицинская помощь, предоставляемая в дневных стационарах всех типов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случаев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117337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113094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4243</w:t>
            </w:r>
          </w:p>
        </w:tc>
      </w:tr>
      <w:tr w:rsidR="00E5704B" w:rsidRPr="00E5704B" w:rsidTr="00E5704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Паллиативная медицинская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койко-дней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151032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151032</w:t>
            </w:r>
          </w:p>
        </w:tc>
      </w:tr>
    </w:tbl>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14. ПОРЯДОК И РАЗМЕРЫ ВОЗМЕЩЕНИЯ РАСХОДОВ, СВЯЗАННЫХ С ОКАЗАНИЕМ ГРАЖДАНАМ МЕДИЦИНСКОЙ ПОМОЩИ В ЭКСТРЕННОЙ ФОРМЕ</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14</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lastRenderedPageBreak/>
        <w:t>ПОРЯДОК И РАЗМЕРЫ ВОЗМЕЩЕНИЯ РАСХОДОВ, СВЯЗАННЫХ С ОКАЗАНИЕМ ГРАЖДАНАМ МЕДИЦИНСКОЙ ПОМОЩИ В ЭКСТРЕННОЙ ФОРМЕ</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1. Настоящий Порядок распространяется на медицинские организации, участвующие в реализации территориальной программы при оказании ими медицинской помощи в экстренной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Тарифное соглашение в соответствии со статьей 30 </w:t>
      </w:r>
      <w:hyperlink r:id="rId82" w:history="1">
        <w:r w:rsidRPr="00E5704B">
          <w:rPr>
            <w:rFonts w:ascii="Arial" w:eastAsia="Times New Roman" w:hAnsi="Arial" w:cs="Arial"/>
            <w:color w:val="00466E"/>
            <w:spacing w:val="2"/>
            <w:sz w:val="21"/>
            <w:szCs w:val="21"/>
            <w:u w:val="single"/>
            <w:lang w:eastAsia="ru-RU"/>
          </w:rPr>
          <w:t>Федерального закона от 29 ноября 2010 года N 326-ФЗ "Об обязательном медицинском страховании в Российской Федерации"</w:t>
        </w:r>
      </w:hyperlink>
      <w:r w:rsidRPr="00E5704B">
        <w:rPr>
          <w:rFonts w:ascii="Arial" w:eastAsia="Times New Roman" w:hAnsi="Arial" w:cs="Arial"/>
          <w:color w:val="2D2D2D"/>
          <w:spacing w:val="2"/>
          <w:sz w:val="21"/>
          <w:szCs w:val="21"/>
          <w:lang w:eastAsia="ru-RU"/>
        </w:rPr>
        <w:t>заключается между департаментом здравоохранения Приморского края (далее - Департамент),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83" w:history="1">
        <w:r w:rsidRPr="00E5704B">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E5704B">
        <w:rPr>
          <w:rFonts w:ascii="Arial" w:eastAsia="Times New Roman" w:hAnsi="Arial" w:cs="Arial"/>
          <w:color w:val="2D2D2D"/>
          <w:spacing w:val="2"/>
          <w:sz w:val="21"/>
          <w:szCs w:val="21"/>
          <w:lang w:eastAsia="ru-RU"/>
        </w:rPr>
        <w:t>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3. 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 иные цели).</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w:t>
      </w:r>
      <w:hyperlink r:id="rId84" w:history="1">
        <w:r w:rsidRPr="00E5704B">
          <w:rPr>
            <w:rFonts w:ascii="Arial" w:eastAsia="Times New Roman" w:hAnsi="Arial" w:cs="Arial"/>
            <w:color w:val="00466E"/>
            <w:spacing w:val="2"/>
            <w:sz w:val="21"/>
            <w:szCs w:val="21"/>
            <w:u w:val="single"/>
            <w:lang w:eastAsia="ru-RU"/>
          </w:rPr>
          <w:t>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hyperlink>
      <w:r w:rsidRPr="00E5704B">
        <w:rPr>
          <w:rFonts w:ascii="Arial" w:eastAsia="Times New Roman" w:hAnsi="Arial" w:cs="Arial"/>
          <w:color w:val="2D2D2D"/>
          <w:spacing w:val="2"/>
          <w:sz w:val="21"/>
          <w:szCs w:val="21"/>
          <w:lang w:eastAsia="ru-RU"/>
        </w:rPr>
        <w:t>.</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lastRenderedPageBreak/>
        <w:br/>
        <w:t>Медицинские организации, подведомственные Департаменту,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w:t>
      </w:r>
      <w:hyperlink r:id="rId85" w:history="1">
        <w:r w:rsidRPr="00E5704B">
          <w:rPr>
            <w:rFonts w:ascii="Arial" w:eastAsia="Times New Roman" w:hAnsi="Arial" w:cs="Arial"/>
            <w:color w:val="00466E"/>
            <w:spacing w:val="2"/>
            <w:sz w:val="21"/>
            <w:szCs w:val="21"/>
            <w:u w:val="single"/>
            <w:lang w:eastAsia="ru-RU"/>
          </w:rPr>
          <w:t>постановлениями Администрации Приморского края от 2 июня 2011 года N 144-па "О государственных заданиях краевым государственным казенным и бюджетным учреждениям"</w:t>
        </w:r>
      </w:hyperlink>
      <w:r w:rsidRPr="00E5704B">
        <w:rPr>
          <w:rFonts w:ascii="Arial" w:eastAsia="Times New Roman" w:hAnsi="Arial" w:cs="Arial"/>
          <w:color w:val="2D2D2D"/>
          <w:spacing w:val="2"/>
          <w:sz w:val="21"/>
          <w:szCs w:val="21"/>
          <w:lang w:eastAsia="ru-RU"/>
        </w:rPr>
        <w:t>, </w:t>
      </w:r>
      <w:hyperlink r:id="rId86" w:history="1">
        <w:r w:rsidRPr="00E5704B">
          <w:rPr>
            <w:rFonts w:ascii="Arial" w:eastAsia="Times New Roman" w:hAnsi="Arial" w:cs="Arial"/>
            <w:color w:val="00466E"/>
            <w:spacing w:val="2"/>
            <w:sz w:val="21"/>
            <w:szCs w:val="21"/>
            <w:u w:val="single"/>
            <w:lang w:eastAsia="ru-RU"/>
          </w:rPr>
          <w:t>от 22 октября 2010 года N 343-па "Об автономных учреждениях Приморского края"</w:t>
        </w:r>
      </w:hyperlink>
      <w:r w:rsidRPr="00E5704B">
        <w:rPr>
          <w:rFonts w:ascii="Arial" w:eastAsia="Times New Roman" w:hAnsi="Arial" w:cs="Arial"/>
          <w:color w:val="2D2D2D"/>
          <w:spacing w:val="2"/>
          <w:sz w:val="21"/>
          <w:szCs w:val="21"/>
          <w:lang w:eastAsia="ru-RU"/>
        </w:rPr>
        <w:t>.</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br/>
        <w:t>Приложение N 15</w:t>
      </w:r>
      <w:r w:rsidRPr="00E5704B">
        <w:rPr>
          <w:rFonts w:ascii="Arial" w:eastAsia="Times New Roman" w:hAnsi="Arial" w:cs="Arial"/>
          <w:color w:val="2D2D2D"/>
          <w:spacing w:val="2"/>
          <w:sz w:val="21"/>
          <w:szCs w:val="21"/>
          <w:lang w:eastAsia="ru-RU"/>
        </w:rPr>
        <w:br/>
        <w:t>к территориальной</w:t>
      </w:r>
      <w:r w:rsidRPr="00E5704B">
        <w:rPr>
          <w:rFonts w:ascii="Arial" w:eastAsia="Times New Roman" w:hAnsi="Arial" w:cs="Arial"/>
          <w:color w:val="2D2D2D"/>
          <w:spacing w:val="2"/>
          <w:sz w:val="21"/>
          <w:szCs w:val="21"/>
          <w:lang w:eastAsia="ru-RU"/>
        </w:rPr>
        <w:br/>
        <w:t>программе</w:t>
      </w:r>
      <w:r w:rsidRPr="00E5704B">
        <w:rPr>
          <w:rFonts w:ascii="Arial" w:eastAsia="Times New Roman" w:hAnsi="Arial" w:cs="Arial"/>
          <w:color w:val="2D2D2D"/>
          <w:spacing w:val="2"/>
          <w:sz w:val="21"/>
          <w:szCs w:val="21"/>
          <w:lang w:eastAsia="ru-RU"/>
        </w:rPr>
        <w:br/>
        <w:t>государственных</w:t>
      </w:r>
      <w:r w:rsidRPr="00E5704B">
        <w:rPr>
          <w:rFonts w:ascii="Arial" w:eastAsia="Times New Roman" w:hAnsi="Arial" w:cs="Arial"/>
          <w:color w:val="2D2D2D"/>
          <w:spacing w:val="2"/>
          <w:sz w:val="21"/>
          <w:szCs w:val="21"/>
          <w:lang w:eastAsia="ru-RU"/>
        </w:rPr>
        <w:br/>
        <w:t>гарантий бесплатного</w:t>
      </w:r>
      <w:r w:rsidRPr="00E5704B">
        <w:rPr>
          <w:rFonts w:ascii="Arial" w:eastAsia="Times New Roman" w:hAnsi="Arial" w:cs="Arial"/>
          <w:color w:val="2D2D2D"/>
          <w:spacing w:val="2"/>
          <w:sz w:val="21"/>
          <w:szCs w:val="21"/>
          <w:lang w:eastAsia="ru-RU"/>
        </w:rPr>
        <w:br/>
        <w:t>оказания гражданам</w:t>
      </w:r>
      <w:r w:rsidRPr="00E5704B">
        <w:rPr>
          <w:rFonts w:ascii="Arial" w:eastAsia="Times New Roman" w:hAnsi="Arial" w:cs="Arial"/>
          <w:color w:val="2D2D2D"/>
          <w:spacing w:val="2"/>
          <w:sz w:val="21"/>
          <w:szCs w:val="21"/>
          <w:lang w:eastAsia="ru-RU"/>
        </w:rPr>
        <w:br/>
        <w:t>медицинской помощи</w:t>
      </w:r>
      <w:r w:rsidRPr="00E5704B">
        <w:rPr>
          <w:rFonts w:ascii="Arial" w:eastAsia="Times New Roman" w:hAnsi="Arial" w:cs="Arial"/>
          <w:color w:val="2D2D2D"/>
          <w:spacing w:val="2"/>
          <w:sz w:val="21"/>
          <w:szCs w:val="21"/>
          <w:lang w:eastAsia="ru-RU"/>
        </w:rPr>
        <w:br/>
        <w:t>в Приморском крае</w:t>
      </w:r>
      <w:r w:rsidRPr="00E5704B">
        <w:rPr>
          <w:rFonts w:ascii="Arial" w:eastAsia="Times New Roman" w:hAnsi="Arial" w:cs="Arial"/>
          <w:color w:val="2D2D2D"/>
          <w:spacing w:val="2"/>
          <w:sz w:val="21"/>
          <w:szCs w:val="21"/>
          <w:lang w:eastAsia="ru-RU"/>
        </w:rPr>
        <w:br/>
        <w:t>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rsidRPr="00E5704B">
        <w:rPr>
          <w:rFonts w:ascii="Arial" w:eastAsia="Times New Roman" w:hAnsi="Arial" w:cs="Arial"/>
          <w:color w:val="3C3C3C"/>
          <w:spacing w:val="2"/>
          <w:sz w:val="31"/>
          <w:szCs w:val="31"/>
          <w:lang w:eastAsia="ru-RU"/>
        </w:rPr>
        <w:lastRenderedPageBreak/>
        <w:t>ДИАГНОСТИЧЕСКИХ ОБСЛЕДОВАНИЙ И КОНСУЛЬТАЦИЙ ВРАЧЕЙ-СПЕЦИАЛИСТОВ</w:t>
      </w:r>
    </w:p>
    <w:p w:rsidR="00E5704B" w:rsidRPr="00E5704B" w:rsidRDefault="00E5704B" w:rsidP="00E570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sidRPr="00E5704B">
        <w:rPr>
          <w:rFonts w:ascii="Arial" w:eastAsia="Times New Roman" w:hAnsi="Arial" w:cs="Arial"/>
          <w:color w:val="2D2D2D"/>
          <w:spacing w:val="2"/>
          <w:sz w:val="21"/>
          <w:szCs w:val="21"/>
          <w:lang w:eastAsia="ru-RU"/>
        </w:rPr>
        <w:br/>
      </w:r>
      <w:r w:rsidRPr="00E5704B">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5704B" w:rsidRPr="00E5704B" w:rsidRDefault="00E5704B" w:rsidP="00E570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704B">
        <w:rPr>
          <w:rFonts w:ascii="Arial" w:eastAsia="Times New Roman" w:hAnsi="Arial" w:cs="Arial"/>
          <w:color w:val="4C4C4C"/>
          <w:spacing w:val="2"/>
          <w:sz w:val="29"/>
          <w:szCs w:val="29"/>
          <w:lang w:eastAsia="ru-RU"/>
        </w:rPr>
        <w:t>Приложение N 16. 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p w:rsidR="00E5704B" w:rsidRPr="00E5704B" w:rsidRDefault="00E5704B" w:rsidP="00E570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lastRenderedPageBreak/>
        <w:br/>
        <w:t>Приложение N 16</w:t>
      </w:r>
      <w:r w:rsidRPr="00E5704B">
        <w:rPr>
          <w:rFonts w:ascii="Arial" w:eastAsia="Times New Roman" w:hAnsi="Arial" w:cs="Arial"/>
          <w:color w:val="2D2D2D"/>
          <w:spacing w:val="2"/>
          <w:sz w:val="21"/>
          <w:szCs w:val="21"/>
          <w:lang w:eastAsia="ru-RU"/>
        </w:rPr>
        <w:br/>
        <w:t>к территориальной программе</w:t>
      </w:r>
      <w:r w:rsidRPr="00E5704B">
        <w:rPr>
          <w:rFonts w:ascii="Arial" w:eastAsia="Times New Roman" w:hAnsi="Arial" w:cs="Arial"/>
          <w:color w:val="2D2D2D"/>
          <w:spacing w:val="2"/>
          <w:sz w:val="21"/>
          <w:szCs w:val="21"/>
          <w:lang w:eastAsia="ru-RU"/>
        </w:rPr>
        <w:br/>
        <w:t>государственных гарантий</w:t>
      </w:r>
      <w:r w:rsidRPr="00E5704B">
        <w:rPr>
          <w:rFonts w:ascii="Arial" w:eastAsia="Times New Roman" w:hAnsi="Arial" w:cs="Arial"/>
          <w:color w:val="2D2D2D"/>
          <w:spacing w:val="2"/>
          <w:sz w:val="21"/>
          <w:szCs w:val="21"/>
          <w:lang w:eastAsia="ru-RU"/>
        </w:rPr>
        <w:br/>
        <w:t>бесплатного оказания</w:t>
      </w:r>
      <w:r w:rsidRPr="00E5704B">
        <w:rPr>
          <w:rFonts w:ascii="Arial" w:eastAsia="Times New Roman" w:hAnsi="Arial" w:cs="Arial"/>
          <w:color w:val="2D2D2D"/>
          <w:spacing w:val="2"/>
          <w:sz w:val="21"/>
          <w:szCs w:val="21"/>
          <w:lang w:eastAsia="ru-RU"/>
        </w:rPr>
        <w:br/>
        <w:t>гражданам медицинской</w:t>
      </w:r>
      <w:r w:rsidRPr="00E5704B">
        <w:rPr>
          <w:rFonts w:ascii="Arial" w:eastAsia="Times New Roman" w:hAnsi="Arial" w:cs="Arial"/>
          <w:color w:val="2D2D2D"/>
          <w:spacing w:val="2"/>
          <w:sz w:val="21"/>
          <w:szCs w:val="21"/>
          <w:lang w:eastAsia="ru-RU"/>
        </w:rPr>
        <w:br/>
        <w:t>помощи в Приморском</w:t>
      </w:r>
      <w:r w:rsidRPr="00E5704B">
        <w:rPr>
          <w:rFonts w:ascii="Arial" w:eastAsia="Times New Roman" w:hAnsi="Arial" w:cs="Arial"/>
          <w:color w:val="2D2D2D"/>
          <w:spacing w:val="2"/>
          <w:sz w:val="21"/>
          <w:szCs w:val="21"/>
          <w:lang w:eastAsia="ru-RU"/>
        </w:rPr>
        <w:br/>
        <w:t>крае на 2016 год,</w:t>
      </w:r>
      <w:r w:rsidRPr="00E5704B">
        <w:rPr>
          <w:rFonts w:ascii="Arial" w:eastAsia="Times New Roman" w:hAnsi="Arial" w:cs="Arial"/>
          <w:color w:val="2D2D2D"/>
          <w:spacing w:val="2"/>
          <w:sz w:val="21"/>
          <w:szCs w:val="21"/>
          <w:lang w:eastAsia="ru-RU"/>
        </w:rPr>
        <w:br/>
        <w:t>утвержденной</w:t>
      </w:r>
      <w:r w:rsidRPr="00E5704B">
        <w:rPr>
          <w:rFonts w:ascii="Arial" w:eastAsia="Times New Roman" w:hAnsi="Arial" w:cs="Arial"/>
          <w:color w:val="2D2D2D"/>
          <w:spacing w:val="2"/>
          <w:sz w:val="21"/>
          <w:szCs w:val="21"/>
          <w:lang w:eastAsia="ru-RU"/>
        </w:rPr>
        <w:br/>
        <w:t>постановлением</w:t>
      </w:r>
      <w:r w:rsidRPr="00E5704B">
        <w:rPr>
          <w:rFonts w:ascii="Arial" w:eastAsia="Times New Roman" w:hAnsi="Arial" w:cs="Arial"/>
          <w:color w:val="2D2D2D"/>
          <w:spacing w:val="2"/>
          <w:sz w:val="21"/>
          <w:szCs w:val="21"/>
          <w:lang w:eastAsia="ru-RU"/>
        </w:rPr>
        <w:br/>
        <w:t>Администрации</w:t>
      </w:r>
      <w:r w:rsidRPr="00E5704B">
        <w:rPr>
          <w:rFonts w:ascii="Arial" w:eastAsia="Times New Roman" w:hAnsi="Arial" w:cs="Arial"/>
          <w:color w:val="2D2D2D"/>
          <w:spacing w:val="2"/>
          <w:sz w:val="21"/>
          <w:szCs w:val="21"/>
          <w:lang w:eastAsia="ru-RU"/>
        </w:rPr>
        <w:br/>
        <w:t>Приморского края</w:t>
      </w:r>
      <w:r w:rsidRPr="00E5704B">
        <w:rPr>
          <w:rFonts w:ascii="Arial" w:eastAsia="Times New Roman" w:hAnsi="Arial" w:cs="Arial"/>
          <w:color w:val="2D2D2D"/>
          <w:spacing w:val="2"/>
          <w:sz w:val="21"/>
          <w:szCs w:val="21"/>
          <w:lang w:eastAsia="ru-RU"/>
        </w:rPr>
        <w:br/>
        <w:t>от 29.01.2016 N 41-па</w:t>
      </w:r>
    </w:p>
    <w:p w:rsidR="00E5704B" w:rsidRPr="00E5704B" w:rsidRDefault="00E5704B" w:rsidP="00E570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5704B">
        <w:rPr>
          <w:rFonts w:ascii="Arial" w:eastAsia="Times New Roman" w:hAnsi="Arial" w:cs="Arial"/>
          <w:color w:val="3C3C3C"/>
          <w:spacing w:val="2"/>
          <w:sz w:val="31"/>
          <w:szCs w:val="31"/>
          <w:lang w:eastAsia="ru-RU"/>
        </w:rP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p w:rsidR="00E5704B" w:rsidRPr="00E5704B" w:rsidRDefault="00E5704B" w:rsidP="00E5704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E5704B">
        <w:rPr>
          <w:rFonts w:ascii="Arial" w:eastAsia="Times New Roman" w:hAnsi="Arial" w:cs="Arial"/>
          <w:color w:val="2D2D2D"/>
          <w:spacing w:val="2"/>
          <w:sz w:val="21"/>
          <w:szCs w:val="21"/>
          <w:lang w:eastAsia="ru-RU"/>
        </w:rPr>
        <w:t>(введены </w:t>
      </w:r>
      <w:hyperlink r:id="rId87" w:history="1">
        <w:r w:rsidRPr="00E5704B">
          <w:rPr>
            <w:rFonts w:ascii="Arial" w:eastAsia="Times New Roman" w:hAnsi="Arial" w:cs="Arial"/>
            <w:color w:val="00466E"/>
            <w:spacing w:val="2"/>
            <w:sz w:val="21"/>
            <w:szCs w:val="21"/>
            <w:u w:val="single"/>
            <w:lang w:eastAsia="ru-RU"/>
          </w:rPr>
          <w:t>Постановлением Администрации Приморского края от 30.08.2016 N 409-па</w:t>
        </w:r>
      </w:hyperlink>
      <w:r w:rsidRPr="00E5704B">
        <w:rPr>
          <w:rFonts w:ascii="Arial" w:eastAsia="Times New Roman" w:hAnsi="Arial" w:cs="Arial"/>
          <w:color w:val="2D2D2D"/>
          <w:spacing w:val="2"/>
          <w:sz w:val="21"/>
          <w:szCs w:val="21"/>
          <w:lang w:eastAsia="ru-RU"/>
        </w:rPr>
        <w:t>)</w:t>
      </w:r>
    </w:p>
    <w:tbl>
      <w:tblPr>
        <w:tblW w:w="0" w:type="auto"/>
        <w:tblInd w:w="164" w:type="dxa"/>
        <w:tblCellMar>
          <w:left w:w="0" w:type="dxa"/>
          <w:right w:w="0" w:type="dxa"/>
        </w:tblCellMar>
        <w:tblLook w:val="04A0" w:firstRow="1" w:lastRow="0" w:firstColumn="1" w:lastColumn="0" w:noHBand="0" w:noVBand="1"/>
      </w:tblPr>
      <w:tblGrid>
        <w:gridCol w:w="902"/>
        <w:gridCol w:w="3628"/>
        <w:gridCol w:w="2707"/>
        <w:gridCol w:w="1954"/>
      </w:tblGrid>
      <w:tr w:rsidR="00E5704B" w:rsidRPr="00E5704B" w:rsidTr="00E5704B">
        <w:trPr>
          <w:trHeight w:val="15"/>
        </w:trPr>
        <w:tc>
          <w:tcPr>
            <w:tcW w:w="902"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3628"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2707"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c>
          <w:tcPr>
            <w:tcW w:w="1954" w:type="dxa"/>
            <w:hideMark/>
          </w:tcPr>
          <w:p w:rsidR="00E5704B" w:rsidRPr="00E5704B" w:rsidRDefault="00E5704B" w:rsidP="00E5704B">
            <w:pPr>
              <w:spacing w:after="0" w:line="240" w:lineRule="auto"/>
              <w:rPr>
                <w:rFonts w:ascii="Times New Roman" w:eastAsia="Times New Roman" w:hAnsi="Times New Roman" w:cs="Times New Roman"/>
                <w:sz w:val="2"/>
                <w:szCs w:val="24"/>
                <w:lang w:eastAsia="ru-RU"/>
              </w:rPr>
            </w:pP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N п/п</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Наименование показателя (индикатора)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Единица измерения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2016 год</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Удовлетворенность населения медицинской помощью,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 от числа опрошенных</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Городского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 от числа опрошенных</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Сельского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 от числа опрошенных</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Значение рейтинга на официальном сайте для размещения информаций о государственных и муниципальных учреждениях (www.bus.gov.ru) в информационно-телекоммуникационной сети Интернет</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медицинских организаций, участвующих в территориальной программе, в общем количестве медицинских организаций, участвующих в территориальной программе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0,8 - 1,0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населения,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1000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Городского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1000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12,4</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Сельского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1000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населения от болезней системы кровообращения,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болезней системы кровообращения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621,5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Городского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болезней системы кровообращения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614,5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Сельского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болезней системы кровообращения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652,1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населения от новообразований, в том числе от злокачественных,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новообразований, в том числе от злокачественных,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196,1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Городского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новообразований, в том числе от злокачественных,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201,1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Сельского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новообразований, в том числе от злокачественных,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174,2</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населения от туберкулеза,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случаев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Городского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случаев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20,4</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Сельского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случаев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36,9</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населения в трудоспособном возрасте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в трудоспособном возрасте на 100 тыс. человек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625,0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населения трудоспособного возраста от болезней системы кровообращения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от болезней системы кровообращения в трудоспособном возрасте на 100 тыс. человек</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162,0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Доля умерших в трудоспособном </w:t>
            </w:r>
            <w:r w:rsidRPr="00E5704B">
              <w:rPr>
                <w:rFonts w:ascii="Times New Roman" w:eastAsia="Times New Roman" w:hAnsi="Times New Roman" w:cs="Times New Roman"/>
                <w:color w:val="2D2D2D"/>
                <w:sz w:val="21"/>
                <w:szCs w:val="21"/>
                <w:lang w:eastAsia="ru-RU"/>
              </w:rPr>
              <w:lastRenderedPageBreak/>
              <w:t>возрасте на дому в общем количестве умерших в трудоспособном возрасте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10.</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Материнская смертность</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 тыс. родившихся живыми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15,9</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Младенческая смертность,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1000 родившихся живыми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8,7</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Городского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1000 родившихся живыми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8,4</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Сельского населения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1000 родившихся живыми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9,8</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13.</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детей в возрасте 0 - 4 лет</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 число умерших на 100 тыс. человек населения соответствующего возраста</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228,0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14.</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умерших в возрасте 0 - 4-х лет на дому в общем количестве умерших в возрасте до 0 - 4-х лет</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Смертность детей в возрасте 0 - 17 лет</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умерших на 100 тыс. человек населения соответствующего возраста</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95,0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16.</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умерших в возрасте 0 - 17 лет на дому в общем количестве умерших в возрасте до 0 - 17 лет</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51,4</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Обеспеченность населения врачами,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населения, включая городское и сельское население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31,6</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Обеспеченность городского населения врачами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городского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36,7</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Обеспеченность сельского </w:t>
            </w:r>
            <w:r w:rsidRPr="00E5704B">
              <w:rPr>
                <w:rFonts w:ascii="Times New Roman" w:eastAsia="Times New Roman" w:hAnsi="Times New Roman" w:cs="Times New Roman"/>
                <w:color w:val="2D2D2D"/>
                <w:sz w:val="21"/>
                <w:szCs w:val="21"/>
                <w:lang w:eastAsia="ru-RU"/>
              </w:rPr>
              <w:lastRenderedPageBreak/>
              <w:t>населения врачами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 xml:space="preserve">количество человек на 10 </w:t>
            </w:r>
            <w:r w:rsidRPr="00E5704B">
              <w:rPr>
                <w:rFonts w:ascii="Times New Roman" w:eastAsia="Times New Roman" w:hAnsi="Times New Roman" w:cs="Times New Roman"/>
                <w:color w:val="2D2D2D"/>
                <w:sz w:val="21"/>
                <w:szCs w:val="21"/>
                <w:lang w:eastAsia="ru-RU"/>
              </w:rPr>
              <w:lastRenderedPageBreak/>
              <w:t>тыс. сельского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13,96</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18.3.</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Оказывающими медицинскую помощь в стационарных условиях</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населения, включая городское и сельское население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12,0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18.4.</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Оказывающими медицинскую помощь в амбулаторных условиях</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населения, включая городское и сельское население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17,4</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Обеспеченность населения средним медицинским персоналом,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населения, включая городское и сельское население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Обеспеченность городского населения средним медицинским персоналом</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городского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68,8</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Обеспеченность сельского населения средним медицинским персоналом</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сельского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19.3.</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Оказывающим медицинскую помощь в стационарных условиях</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населения, включая городское и сельское население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29,7</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19.4.</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Оказывающим медицинскую помощь в амбулаторных условиях</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человек на 10 тыс. населения, включая городское и сельское население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20.</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Средняя длительность лечения в медицинских организациях, оказывающих медицинскую помощь в стационарных условиях в Приморском крае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дни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11,6</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Эффективность деятельности медицинских организаций, оказывающих медицинскую помощь в амбулаторных условиях, на основе оценки выполнения функции </w:t>
            </w:r>
            <w:r w:rsidRPr="00E5704B">
              <w:rPr>
                <w:rFonts w:ascii="Times New Roman" w:eastAsia="Times New Roman" w:hAnsi="Times New Roman" w:cs="Times New Roman"/>
                <w:color w:val="2D2D2D"/>
                <w:sz w:val="21"/>
                <w:szCs w:val="21"/>
                <w:lang w:eastAsia="ru-RU"/>
              </w:rPr>
              <w:lastRenderedPageBreak/>
              <w:t>врачебной должности (количество посещений на одну занятую должность врача, ведущего прием),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посещения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3740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21.1.1.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городской местности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3750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21.1.2.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сельской местности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посещения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3690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дни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332,0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21.2.1.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городской местности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дни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324,0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21.2.2.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сельской местности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дни</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340,0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7,1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23.</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24.</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впервые выявленных случаев туберкулеза в ранней стадии в общем количестве случаев выявленного туберкулеза в течение года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45,5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53,5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Охват профилактическими медицинскими осмотрами детей Приморского края</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50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городской местности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26.2.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В сельской местности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240" w:lineRule="auto"/>
              <w:rPr>
                <w:rFonts w:ascii="Times New Roman" w:eastAsia="Times New Roman" w:hAnsi="Times New Roman" w:cs="Times New Roman"/>
                <w:sz w:val="24"/>
                <w:szCs w:val="24"/>
                <w:lang w:eastAsia="ru-RU"/>
              </w:rPr>
            </w:pP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27.</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Доля пациентов, получивших специализированную медицинскую </w:t>
            </w:r>
            <w:r w:rsidRPr="00E5704B">
              <w:rPr>
                <w:rFonts w:ascii="Times New Roman" w:eastAsia="Times New Roman" w:hAnsi="Times New Roman" w:cs="Times New Roman"/>
                <w:color w:val="2D2D2D"/>
                <w:sz w:val="21"/>
                <w:szCs w:val="21"/>
                <w:lang w:eastAsia="ru-RU"/>
              </w:rPr>
              <w:lastRenderedPageBreak/>
              <w:t>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28.</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Число лиц, проживающих в сельской местности, которым оказана скорая медицинская помощь</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вызовов на 1000 человек сельского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220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29.</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30.</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88,1</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31.</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80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32.</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33.</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60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34.</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 xml:space="preserve">Количество проведенных выездной бригадой скорой медицинской помощи тромболизисов у пациентов с острым и повторным инфарктом </w:t>
            </w:r>
            <w:r w:rsidRPr="00E5704B">
              <w:rPr>
                <w:rFonts w:ascii="Times New Roman" w:eastAsia="Times New Roman" w:hAnsi="Times New Roman" w:cs="Times New Roman"/>
                <w:color w:val="2D2D2D"/>
                <w:sz w:val="21"/>
                <w:szCs w:val="21"/>
                <w:lang w:eastAsia="ru-RU"/>
              </w:rPr>
              <w:lastRenderedPageBreak/>
              <w:t>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15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lastRenderedPageBreak/>
              <w:t>35.</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25,0</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36.</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проценты</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2,5</w:t>
            </w:r>
          </w:p>
        </w:tc>
      </w:tr>
      <w:tr w:rsidR="00E5704B" w:rsidRPr="00E5704B" w:rsidTr="00E5704B">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37.</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единиц на 1000 населения</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04B" w:rsidRPr="00E5704B" w:rsidRDefault="00E5704B" w:rsidP="00E5704B">
            <w:pPr>
              <w:spacing w:after="0" w:line="315" w:lineRule="atLeast"/>
              <w:jc w:val="right"/>
              <w:textAlignment w:val="baseline"/>
              <w:rPr>
                <w:rFonts w:ascii="Times New Roman" w:eastAsia="Times New Roman" w:hAnsi="Times New Roman" w:cs="Times New Roman"/>
                <w:color w:val="2D2D2D"/>
                <w:sz w:val="21"/>
                <w:szCs w:val="21"/>
                <w:lang w:eastAsia="ru-RU"/>
              </w:rPr>
            </w:pPr>
            <w:r w:rsidRPr="00E5704B">
              <w:rPr>
                <w:rFonts w:ascii="Times New Roman" w:eastAsia="Times New Roman" w:hAnsi="Times New Roman" w:cs="Times New Roman"/>
                <w:color w:val="2D2D2D"/>
                <w:sz w:val="21"/>
                <w:szCs w:val="21"/>
                <w:lang w:eastAsia="ru-RU"/>
              </w:rPr>
              <w:t>0,071</w:t>
            </w:r>
          </w:p>
        </w:tc>
      </w:tr>
    </w:tbl>
    <w:p w:rsidR="00E5704B" w:rsidRPr="00E5704B" w:rsidRDefault="00E5704B" w:rsidP="00E5704B">
      <w:pPr>
        <w:numPr>
          <w:ilvl w:val="0"/>
          <w:numId w:val="6"/>
        </w:numPr>
        <w:spacing w:after="0" w:line="240" w:lineRule="auto"/>
        <w:ind w:left="465"/>
        <w:jc w:val="right"/>
        <w:textAlignment w:val="baseline"/>
        <w:rPr>
          <w:rFonts w:ascii="Arial" w:eastAsia="Times New Roman" w:hAnsi="Arial" w:cs="Arial"/>
          <w:color w:val="777777"/>
          <w:spacing w:val="2"/>
          <w:sz w:val="18"/>
          <w:szCs w:val="18"/>
          <w:lang w:eastAsia="ru-RU"/>
        </w:rPr>
      </w:pPr>
    </w:p>
    <w:p w:rsidR="00E5704B" w:rsidRPr="00E5704B" w:rsidRDefault="00E5704B" w:rsidP="00E5704B">
      <w:pPr>
        <w:numPr>
          <w:ilvl w:val="0"/>
          <w:numId w:val="6"/>
        </w:numPr>
        <w:spacing w:after="0" w:line="240" w:lineRule="auto"/>
        <w:ind w:left="465"/>
        <w:jc w:val="right"/>
        <w:textAlignment w:val="baseline"/>
        <w:rPr>
          <w:rFonts w:ascii="Arial" w:eastAsia="Times New Roman" w:hAnsi="Arial" w:cs="Arial"/>
          <w:color w:val="777777"/>
          <w:spacing w:val="2"/>
          <w:sz w:val="18"/>
          <w:szCs w:val="18"/>
          <w:lang w:eastAsia="ru-RU"/>
        </w:rPr>
      </w:pPr>
    </w:p>
    <w:p w:rsidR="00E5704B" w:rsidRPr="00E5704B" w:rsidRDefault="00E5704B" w:rsidP="00E5704B">
      <w:pPr>
        <w:numPr>
          <w:ilvl w:val="0"/>
          <w:numId w:val="6"/>
        </w:numPr>
        <w:spacing w:after="0" w:line="240" w:lineRule="auto"/>
        <w:ind w:left="465"/>
        <w:jc w:val="right"/>
        <w:textAlignment w:val="baseline"/>
        <w:rPr>
          <w:rFonts w:ascii="Arial" w:eastAsia="Times New Roman" w:hAnsi="Arial" w:cs="Arial"/>
          <w:color w:val="777777"/>
          <w:spacing w:val="2"/>
          <w:sz w:val="18"/>
          <w:szCs w:val="18"/>
          <w:lang w:eastAsia="ru-RU"/>
        </w:rPr>
      </w:pPr>
    </w:p>
    <w:p w:rsidR="003A3FFF" w:rsidRDefault="003A3FFF"/>
    <w:sectPr w:rsidR="003A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862"/>
    <w:multiLevelType w:val="multilevel"/>
    <w:tmpl w:val="16F8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11CD8"/>
    <w:multiLevelType w:val="multilevel"/>
    <w:tmpl w:val="7AC4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A083C"/>
    <w:multiLevelType w:val="multilevel"/>
    <w:tmpl w:val="3538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176D5"/>
    <w:multiLevelType w:val="multilevel"/>
    <w:tmpl w:val="580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D0EF3"/>
    <w:multiLevelType w:val="multilevel"/>
    <w:tmpl w:val="6C94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F1553"/>
    <w:multiLevelType w:val="multilevel"/>
    <w:tmpl w:val="A64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4B"/>
    <w:rsid w:val="003A3FFF"/>
    <w:rsid w:val="00E5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70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70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70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0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70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70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704B"/>
    <w:rPr>
      <w:rFonts w:ascii="Times New Roman" w:eastAsia="Times New Roman" w:hAnsi="Times New Roman" w:cs="Times New Roman"/>
      <w:b/>
      <w:bCs/>
      <w:sz w:val="24"/>
      <w:szCs w:val="24"/>
      <w:lang w:eastAsia="ru-RU"/>
    </w:rPr>
  </w:style>
  <w:style w:type="paragraph" w:customStyle="1" w:styleId="headertext">
    <w:name w:val="headertext"/>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704B"/>
  </w:style>
  <w:style w:type="character" w:styleId="a3">
    <w:name w:val="Hyperlink"/>
    <w:basedOn w:val="a0"/>
    <w:uiPriority w:val="99"/>
    <w:semiHidden/>
    <w:unhideWhenUsed/>
    <w:rsid w:val="00E5704B"/>
    <w:rPr>
      <w:color w:val="0000FF"/>
      <w:u w:val="single"/>
    </w:rPr>
  </w:style>
  <w:style w:type="character" w:styleId="a4">
    <w:name w:val="FollowedHyperlink"/>
    <w:basedOn w:val="a0"/>
    <w:uiPriority w:val="99"/>
    <w:semiHidden/>
    <w:unhideWhenUsed/>
    <w:rsid w:val="00E5704B"/>
    <w:rPr>
      <w:color w:val="800080"/>
      <w:u w:val="single"/>
    </w:rPr>
  </w:style>
  <w:style w:type="paragraph" w:styleId="a5">
    <w:name w:val="Normal (Web)"/>
    <w:basedOn w:val="a"/>
    <w:uiPriority w:val="99"/>
    <w:semiHidden/>
    <w:unhideWhenUsed/>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704B"/>
    <w:rPr>
      <w:b/>
      <w:bCs/>
    </w:rPr>
  </w:style>
  <w:style w:type="paragraph" w:customStyle="1" w:styleId="copyright">
    <w:name w:val="copyright"/>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5704B"/>
  </w:style>
  <w:style w:type="paragraph" w:styleId="a7">
    <w:name w:val="Balloon Text"/>
    <w:basedOn w:val="a"/>
    <w:link w:val="a8"/>
    <w:uiPriority w:val="99"/>
    <w:semiHidden/>
    <w:unhideWhenUsed/>
    <w:rsid w:val="00E570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70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70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70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0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70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70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704B"/>
    <w:rPr>
      <w:rFonts w:ascii="Times New Roman" w:eastAsia="Times New Roman" w:hAnsi="Times New Roman" w:cs="Times New Roman"/>
      <w:b/>
      <w:bCs/>
      <w:sz w:val="24"/>
      <w:szCs w:val="24"/>
      <w:lang w:eastAsia="ru-RU"/>
    </w:rPr>
  </w:style>
  <w:style w:type="paragraph" w:customStyle="1" w:styleId="headertext">
    <w:name w:val="headertext"/>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704B"/>
  </w:style>
  <w:style w:type="character" w:styleId="a3">
    <w:name w:val="Hyperlink"/>
    <w:basedOn w:val="a0"/>
    <w:uiPriority w:val="99"/>
    <w:semiHidden/>
    <w:unhideWhenUsed/>
    <w:rsid w:val="00E5704B"/>
    <w:rPr>
      <w:color w:val="0000FF"/>
      <w:u w:val="single"/>
    </w:rPr>
  </w:style>
  <w:style w:type="character" w:styleId="a4">
    <w:name w:val="FollowedHyperlink"/>
    <w:basedOn w:val="a0"/>
    <w:uiPriority w:val="99"/>
    <w:semiHidden/>
    <w:unhideWhenUsed/>
    <w:rsid w:val="00E5704B"/>
    <w:rPr>
      <w:color w:val="800080"/>
      <w:u w:val="single"/>
    </w:rPr>
  </w:style>
  <w:style w:type="paragraph" w:styleId="a5">
    <w:name w:val="Normal (Web)"/>
    <w:basedOn w:val="a"/>
    <w:uiPriority w:val="99"/>
    <w:semiHidden/>
    <w:unhideWhenUsed/>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704B"/>
    <w:rPr>
      <w:b/>
      <w:bCs/>
    </w:rPr>
  </w:style>
  <w:style w:type="paragraph" w:customStyle="1" w:styleId="copyright">
    <w:name w:val="copyright"/>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5704B"/>
  </w:style>
  <w:style w:type="paragraph" w:styleId="a7">
    <w:name w:val="Balloon Text"/>
    <w:basedOn w:val="a"/>
    <w:link w:val="a8"/>
    <w:uiPriority w:val="99"/>
    <w:semiHidden/>
    <w:unhideWhenUsed/>
    <w:rsid w:val="00E570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49687">
      <w:bodyDiv w:val="1"/>
      <w:marLeft w:val="0"/>
      <w:marRight w:val="0"/>
      <w:marTop w:val="0"/>
      <w:marBottom w:val="0"/>
      <w:divBdr>
        <w:top w:val="none" w:sz="0" w:space="0" w:color="auto"/>
        <w:left w:val="none" w:sz="0" w:space="0" w:color="auto"/>
        <w:bottom w:val="none" w:sz="0" w:space="0" w:color="auto"/>
        <w:right w:val="none" w:sz="0" w:space="0" w:color="auto"/>
      </w:divBdr>
      <w:divsChild>
        <w:div w:id="1449857698">
          <w:marLeft w:val="300"/>
          <w:marRight w:val="300"/>
          <w:marTop w:val="0"/>
          <w:marBottom w:val="0"/>
          <w:divBdr>
            <w:top w:val="none" w:sz="0" w:space="0" w:color="auto"/>
            <w:left w:val="none" w:sz="0" w:space="0" w:color="auto"/>
            <w:bottom w:val="none" w:sz="0" w:space="0" w:color="auto"/>
            <w:right w:val="none" w:sz="0" w:space="0" w:color="auto"/>
          </w:divBdr>
          <w:divsChild>
            <w:div w:id="1247112047">
              <w:marLeft w:val="0"/>
              <w:marRight w:val="0"/>
              <w:marTop w:val="0"/>
              <w:marBottom w:val="690"/>
              <w:divBdr>
                <w:top w:val="none" w:sz="0" w:space="0" w:color="auto"/>
                <w:left w:val="none" w:sz="0" w:space="0" w:color="auto"/>
                <w:bottom w:val="none" w:sz="0" w:space="0" w:color="auto"/>
                <w:right w:val="none" w:sz="0" w:space="0" w:color="auto"/>
              </w:divBdr>
              <w:divsChild>
                <w:div w:id="635306219">
                  <w:marLeft w:val="0"/>
                  <w:marRight w:val="0"/>
                  <w:marTop w:val="0"/>
                  <w:marBottom w:val="450"/>
                  <w:divBdr>
                    <w:top w:val="none" w:sz="0" w:space="0" w:color="auto"/>
                    <w:left w:val="none" w:sz="0" w:space="0" w:color="auto"/>
                    <w:bottom w:val="none" w:sz="0" w:space="0" w:color="auto"/>
                    <w:right w:val="none" w:sz="0" w:space="0" w:color="auto"/>
                  </w:divBdr>
                  <w:divsChild>
                    <w:div w:id="1426533383">
                      <w:marLeft w:val="0"/>
                      <w:marRight w:val="0"/>
                      <w:marTop w:val="960"/>
                      <w:marBottom w:val="450"/>
                      <w:divBdr>
                        <w:top w:val="single" w:sz="6" w:space="8" w:color="CDCDCD"/>
                        <w:left w:val="single" w:sz="6" w:space="0" w:color="CDCDCD"/>
                        <w:bottom w:val="single" w:sz="6" w:space="30" w:color="CDCDCD"/>
                        <w:right w:val="single" w:sz="6" w:space="0" w:color="CDCDCD"/>
                      </w:divBdr>
                      <w:divsChild>
                        <w:div w:id="155192573">
                          <w:marLeft w:val="0"/>
                          <w:marRight w:val="0"/>
                          <w:marTop w:val="0"/>
                          <w:marBottom w:val="1050"/>
                          <w:divBdr>
                            <w:top w:val="none" w:sz="0" w:space="0" w:color="auto"/>
                            <w:left w:val="none" w:sz="0" w:space="0" w:color="auto"/>
                            <w:bottom w:val="none" w:sz="0" w:space="0" w:color="auto"/>
                            <w:right w:val="none" w:sz="0" w:space="0" w:color="auto"/>
                          </w:divBdr>
                          <w:divsChild>
                            <w:div w:id="1376271645">
                              <w:marLeft w:val="0"/>
                              <w:marRight w:val="0"/>
                              <w:marTop w:val="0"/>
                              <w:marBottom w:val="0"/>
                              <w:divBdr>
                                <w:top w:val="none" w:sz="0" w:space="0" w:color="auto"/>
                                <w:left w:val="none" w:sz="0" w:space="0" w:color="auto"/>
                                <w:bottom w:val="none" w:sz="0" w:space="0" w:color="auto"/>
                                <w:right w:val="none" w:sz="0" w:space="0" w:color="auto"/>
                              </w:divBdr>
                              <w:divsChild>
                                <w:div w:id="129328791">
                                  <w:marLeft w:val="0"/>
                                  <w:marRight w:val="0"/>
                                  <w:marTop w:val="0"/>
                                  <w:marBottom w:val="0"/>
                                  <w:divBdr>
                                    <w:top w:val="none" w:sz="0" w:space="0" w:color="auto"/>
                                    <w:left w:val="none" w:sz="0" w:space="0" w:color="auto"/>
                                    <w:bottom w:val="none" w:sz="0" w:space="0" w:color="auto"/>
                                    <w:right w:val="none" w:sz="0" w:space="0" w:color="auto"/>
                                  </w:divBdr>
                                  <w:divsChild>
                                    <w:div w:id="257755140">
                                      <w:marLeft w:val="0"/>
                                      <w:marRight w:val="0"/>
                                      <w:marTop w:val="0"/>
                                      <w:marBottom w:val="0"/>
                                      <w:divBdr>
                                        <w:top w:val="none" w:sz="0" w:space="0" w:color="auto"/>
                                        <w:left w:val="none" w:sz="0" w:space="0" w:color="auto"/>
                                        <w:bottom w:val="none" w:sz="0" w:space="0" w:color="auto"/>
                                        <w:right w:val="none" w:sz="0" w:space="0" w:color="auto"/>
                                      </w:divBdr>
                                      <w:divsChild>
                                        <w:div w:id="913003386">
                                          <w:marLeft w:val="0"/>
                                          <w:marRight w:val="0"/>
                                          <w:marTop w:val="0"/>
                                          <w:marBottom w:val="0"/>
                                          <w:divBdr>
                                            <w:top w:val="none" w:sz="0" w:space="0" w:color="auto"/>
                                            <w:left w:val="none" w:sz="0" w:space="0" w:color="auto"/>
                                            <w:bottom w:val="none" w:sz="0" w:space="0" w:color="auto"/>
                                            <w:right w:val="none" w:sz="0" w:space="0" w:color="auto"/>
                                          </w:divBdr>
                                          <w:divsChild>
                                            <w:div w:id="1855487807">
                                              <w:marLeft w:val="0"/>
                                              <w:marRight w:val="0"/>
                                              <w:marTop w:val="0"/>
                                              <w:marBottom w:val="0"/>
                                              <w:divBdr>
                                                <w:top w:val="none" w:sz="0" w:space="0" w:color="auto"/>
                                                <w:left w:val="none" w:sz="0" w:space="0" w:color="auto"/>
                                                <w:bottom w:val="none" w:sz="0" w:space="0" w:color="auto"/>
                                                <w:right w:val="none" w:sz="0" w:space="0" w:color="auto"/>
                                              </w:divBdr>
                                            </w:div>
                                            <w:div w:id="1459685905">
                                              <w:marLeft w:val="0"/>
                                              <w:marRight w:val="0"/>
                                              <w:marTop w:val="0"/>
                                              <w:marBottom w:val="0"/>
                                              <w:divBdr>
                                                <w:top w:val="inset" w:sz="2" w:space="0" w:color="auto"/>
                                                <w:left w:val="inset" w:sz="2" w:space="1" w:color="auto"/>
                                                <w:bottom w:val="inset" w:sz="2" w:space="0" w:color="auto"/>
                                                <w:right w:val="inset" w:sz="2" w:space="1" w:color="auto"/>
                                              </w:divBdr>
                                            </w:div>
                                            <w:div w:id="828639481">
                                              <w:marLeft w:val="0"/>
                                              <w:marRight w:val="0"/>
                                              <w:marTop w:val="0"/>
                                              <w:marBottom w:val="0"/>
                                              <w:divBdr>
                                                <w:top w:val="inset" w:sz="2" w:space="0" w:color="auto"/>
                                                <w:left w:val="inset" w:sz="2" w:space="1" w:color="auto"/>
                                                <w:bottom w:val="inset" w:sz="2" w:space="0" w:color="auto"/>
                                                <w:right w:val="inset" w:sz="2" w:space="1" w:color="auto"/>
                                              </w:divBdr>
                                            </w:div>
                                            <w:div w:id="1914318736">
                                              <w:marLeft w:val="0"/>
                                              <w:marRight w:val="0"/>
                                              <w:marTop w:val="0"/>
                                              <w:marBottom w:val="0"/>
                                              <w:divBdr>
                                                <w:top w:val="none" w:sz="0" w:space="0" w:color="auto"/>
                                                <w:left w:val="none" w:sz="0" w:space="0" w:color="auto"/>
                                                <w:bottom w:val="none" w:sz="0" w:space="0" w:color="auto"/>
                                                <w:right w:val="none" w:sz="0" w:space="0" w:color="auto"/>
                                              </w:divBdr>
                                            </w:div>
                                            <w:div w:id="2051570673">
                                              <w:marLeft w:val="0"/>
                                              <w:marRight w:val="0"/>
                                              <w:marTop w:val="0"/>
                                              <w:marBottom w:val="0"/>
                                              <w:divBdr>
                                                <w:top w:val="none" w:sz="0" w:space="0" w:color="auto"/>
                                                <w:left w:val="none" w:sz="0" w:space="0" w:color="auto"/>
                                                <w:bottom w:val="none" w:sz="0" w:space="0" w:color="auto"/>
                                                <w:right w:val="none" w:sz="0" w:space="0" w:color="auto"/>
                                              </w:divBdr>
                                            </w:div>
                                            <w:div w:id="2046444483">
                                              <w:marLeft w:val="0"/>
                                              <w:marRight w:val="0"/>
                                              <w:marTop w:val="0"/>
                                              <w:marBottom w:val="0"/>
                                              <w:divBdr>
                                                <w:top w:val="none" w:sz="0" w:space="0" w:color="auto"/>
                                                <w:left w:val="none" w:sz="0" w:space="0" w:color="auto"/>
                                                <w:bottom w:val="none" w:sz="0" w:space="0" w:color="auto"/>
                                                <w:right w:val="none" w:sz="0" w:space="0" w:color="auto"/>
                                              </w:divBdr>
                                            </w:div>
                                            <w:div w:id="2016565633">
                                              <w:marLeft w:val="0"/>
                                              <w:marRight w:val="0"/>
                                              <w:marTop w:val="0"/>
                                              <w:marBottom w:val="0"/>
                                              <w:divBdr>
                                                <w:top w:val="none" w:sz="0" w:space="0" w:color="auto"/>
                                                <w:left w:val="none" w:sz="0" w:space="0" w:color="auto"/>
                                                <w:bottom w:val="none" w:sz="0" w:space="0" w:color="auto"/>
                                                <w:right w:val="none" w:sz="0" w:space="0" w:color="auto"/>
                                              </w:divBdr>
                                            </w:div>
                                            <w:div w:id="213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729465">
              <w:marLeft w:val="0"/>
              <w:marRight w:val="0"/>
              <w:marTop w:val="0"/>
              <w:marBottom w:val="0"/>
              <w:divBdr>
                <w:top w:val="none" w:sz="0" w:space="0" w:color="auto"/>
                <w:left w:val="none" w:sz="0" w:space="0" w:color="auto"/>
                <w:bottom w:val="none" w:sz="0" w:space="0" w:color="auto"/>
                <w:right w:val="none" w:sz="0" w:space="0" w:color="auto"/>
              </w:divBdr>
            </w:div>
            <w:div w:id="1149248845">
              <w:marLeft w:val="0"/>
              <w:marRight w:val="0"/>
              <w:marTop w:val="0"/>
              <w:marBottom w:val="0"/>
              <w:divBdr>
                <w:top w:val="none" w:sz="0" w:space="0" w:color="auto"/>
                <w:left w:val="none" w:sz="0" w:space="0" w:color="auto"/>
                <w:bottom w:val="none" w:sz="0" w:space="0" w:color="auto"/>
                <w:right w:val="none" w:sz="0" w:space="0" w:color="auto"/>
              </w:divBdr>
            </w:div>
            <w:div w:id="1661040640">
              <w:marLeft w:val="0"/>
              <w:marRight w:val="0"/>
              <w:marTop w:val="0"/>
              <w:marBottom w:val="0"/>
              <w:divBdr>
                <w:top w:val="none" w:sz="0" w:space="0" w:color="auto"/>
                <w:left w:val="none" w:sz="0" w:space="0" w:color="auto"/>
                <w:bottom w:val="none" w:sz="0" w:space="0" w:color="auto"/>
                <w:right w:val="none" w:sz="0" w:space="0" w:color="auto"/>
              </w:divBdr>
              <w:divsChild>
                <w:div w:id="1593006877">
                  <w:marLeft w:val="0"/>
                  <w:marRight w:val="0"/>
                  <w:marTop w:val="0"/>
                  <w:marBottom w:val="0"/>
                  <w:divBdr>
                    <w:top w:val="none" w:sz="0" w:space="0" w:color="auto"/>
                    <w:left w:val="none" w:sz="0" w:space="0" w:color="auto"/>
                    <w:bottom w:val="none" w:sz="0" w:space="0" w:color="auto"/>
                    <w:right w:val="none" w:sz="0" w:space="0" w:color="auto"/>
                  </w:divBdr>
                </w:div>
                <w:div w:id="24449371">
                  <w:marLeft w:val="0"/>
                  <w:marRight w:val="0"/>
                  <w:marTop w:val="0"/>
                  <w:marBottom w:val="0"/>
                  <w:divBdr>
                    <w:top w:val="none" w:sz="0" w:space="0" w:color="auto"/>
                    <w:left w:val="none" w:sz="0" w:space="0" w:color="auto"/>
                    <w:bottom w:val="none" w:sz="0" w:space="0" w:color="auto"/>
                    <w:right w:val="none" w:sz="0" w:space="0" w:color="auto"/>
                  </w:divBdr>
                </w:div>
                <w:div w:id="244654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25096" TargetMode="External"/><Relationship Id="rId18" Type="http://schemas.openxmlformats.org/officeDocument/2006/relationships/hyperlink" Target="http://docs.cntd.ru/document/902373051" TargetMode="External"/><Relationship Id="rId26" Type="http://schemas.openxmlformats.org/officeDocument/2006/relationships/hyperlink" Target="http://docs.cntd.ru/document/902321170" TargetMode="External"/><Relationship Id="rId39" Type="http://schemas.openxmlformats.org/officeDocument/2006/relationships/hyperlink" Target="http://docs.cntd.ru/document/432818245" TargetMode="External"/><Relationship Id="rId21" Type="http://schemas.openxmlformats.org/officeDocument/2006/relationships/hyperlink" Target="http://docs.cntd.ru/document/902312609" TargetMode="External"/><Relationship Id="rId34" Type="http://schemas.openxmlformats.org/officeDocument/2006/relationships/hyperlink" Target="http://docs.cntd.ru/document/499038908" TargetMode="External"/><Relationship Id="rId42" Type="http://schemas.openxmlformats.org/officeDocument/2006/relationships/hyperlink" Target="http://docs.cntd.ru/document/9004237" TargetMode="External"/><Relationship Id="rId47" Type="http://schemas.openxmlformats.org/officeDocument/2006/relationships/hyperlink" Target="http://docs.cntd.ru/document/902379345" TargetMode="External"/><Relationship Id="rId50" Type="http://schemas.openxmlformats.org/officeDocument/2006/relationships/hyperlink" Target="http://docs.cntd.ru/document/902379345" TargetMode="External"/><Relationship Id="rId55" Type="http://schemas.openxmlformats.org/officeDocument/2006/relationships/hyperlink" Target="http://docs.cntd.ru/document/902312609" TargetMode="External"/><Relationship Id="rId63" Type="http://schemas.openxmlformats.org/officeDocument/2006/relationships/hyperlink" Target="http://docs.cntd.ru/document/902387263" TargetMode="External"/><Relationship Id="rId68" Type="http://schemas.openxmlformats.org/officeDocument/2006/relationships/hyperlink" Target="http://docs.cntd.ru/document/902379345" TargetMode="External"/><Relationship Id="rId76" Type="http://schemas.openxmlformats.org/officeDocument/2006/relationships/hyperlink" Target="http://docs.cntd.ru/document/902379345" TargetMode="External"/><Relationship Id="rId84" Type="http://schemas.openxmlformats.org/officeDocument/2006/relationships/hyperlink" Target="http://docs.cntd.ru/document/494216405" TargetMode="External"/><Relationship Id="rId89" Type="http://schemas.openxmlformats.org/officeDocument/2006/relationships/theme" Target="theme/theme1.xml"/><Relationship Id="rId7" Type="http://schemas.openxmlformats.org/officeDocument/2006/relationships/hyperlink" Target="http://docs.cntd.ru/document/901861192" TargetMode="External"/><Relationship Id="rId71" Type="http://schemas.openxmlformats.org/officeDocument/2006/relationships/hyperlink" Target="http://docs.cntd.ru/document/901868614" TargetMode="External"/><Relationship Id="rId2" Type="http://schemas.openxmlformats.org/officeDocument/2006/relationships/styles" Target="styles.xml"/><Relationship Id="rId16" Type="http://schemas.openxmlformats.org/officeDocument/2006/relationships/hyperlink" Target="http://docs.cntd.ru/document/499005347" TargetMode="External"/><Relationship Id="rId29" Type="http://schemas.openxmlformats.org/officeDocument/2006/relationships/hyperlink" Target="http://docs.cntd.ru/document/499091785" TargetMode="External"/><Relationship Id="rId11" Type="http://schemas.openxmlformats.org/officeDocument/2006/relationships/hyperlink" Target="http://docs.cntd.ru/document/902247618" TargetMode="External"/><Relationship Id="rId24" Type="http://schemas.openxmlformats.org/officeDocument/2006/relationships/hyperlink" Target="http://docs.cntd.ru/document/902346621" TargetMode="External"/><Relationship Id="rId32" Type="http://schemas.openxmlformats.org/officeDocument/2006/relationships/hyperlink" Target="http://docs.cntd.ru/document/420325096" TargetMode="External"/><Relationship Id="rId37" Type="http://schemas.openxmlformats.org/officeDocument/2006/relationships/hyperlink" Target="http://docs.cntd.ru/document/420327262" TargetMode="External"/><Relationship Id="rId40" Type="http://schemas.openxmlformats.org/officeDocument/2006/relationships/hyperlink" Target="http://docs.cntd.ru/document/432994677" TargetMode="External"/><Relationship Id="rId45" Type="http://schemas.openxmlformats.org/officeDocument/2006/relationships/hyperlink" Target="http://docs.cntd.ru/document/902379345" TargetMode="External"/><Relationship Id="rId53" Type="http://schemas.openxmlformats.org/officeDocument/2006/relationships/hyperlink" Target="http://docs.cntd.ru/document/499028411" TargetMode="External"/><Relationship Id="rId58" Type="http://schemas.openxmlformats.org/officeDocument/2006/relationships/hyperlink" Target="http://docs.cntd.ru/document/499018452" TargetMode="External"/><Relationship Id="rId66" Type="http://schemas.openxmlformats.org/officeDocument/2006/relationships/hyperlink" Target="http://docs.cntd.ru/document/499018452" TargetMode="External"/><Relationship Id="rId74" Type="http://schemas.openxmlformats.org/officeDocument/2006/relationships/hyperlink" Target="http://docs.cntd.ru/document/9038200" TargetMode="External"/><Relationship Id="rId79" Type="http://schemas.openxmlformats.org/officeDocument/2006/relationships/hyperlink" Target="http://docs.cntd.ru/document/902351838" TargetMode="External"/><Relationship Id="rId87" Type="http://schemas.openxmlformats.org/officeDocument/2006/relationships/hyperlink" Target="http://docs.cntd.ru/document/432994677" TargetMode="External"/><Relationship Id="rId5" Type="http://schemas.openxmlformats.org/officeDocument/2006/relationships/webSettings" Target="webSettings.xml"/><Relationship Id="rId61" Type="http://schemas.openxmlformats.org/officeDocument/2006/relationships/hyperlink" Target="http://docs.cntd.ru/document/499086215" TargetMode="External"/><Relationship Id="rId82" Type="http://schemas.openxmlformats.org/officeDocument/2006/relationships/hyperlink" Target="http://docs.cntd.ru/document/902247618" TargetMode="External"/><Relationship Id="rId19" Type="http://schemas.openxmlformats.org/officeDocument/2006/relationships/hyperlink" Target="http://docs.cntd.ru/document/420325096" TargetMode="External"/><Relationship Id="rId4" Type="http://schemas.openxmlformats.org/officeDocument/2006/relationships/settings" Target="settings.xml"/><Relationship Id="rId9" Type="http://schemas.openxmlformats.org/officeDocument/2006/relationships/hyperlink" Target="http://docs.cntd.ru/document/494225509" TargetMode="External"/><Relationship Id="rId14" Type="http://schemas.openxmlformats.org/officeDocument/2006/relationships/hyperlink" Target="http://docs.cntd.ru/document/432994677" TargetMode="External"/><Relationship Id="rId22" Type="http://schemas.openxmlformats.org/officeDocument/2006/relationships/hyperlink" Target="http://docs.cntd.ru/document/420325096" TargetMode="External"/><Relationship Id="rId27" Type="http://schemas.openxmlformats.org/officeDocument/2006/relationships/hyperlink" Target="http://docs.cntd.ru/document/420243942" TargetMode="External"/><Relationship Id="rId30" Type="http://schemas.openxmlformats.org/officeDocument/2006/relationships/hyperlink" Target="http://docs.cntd.ru/document/420325096" TargetMode="External"/><Relationship Id="rId35" Type="http://schemas.openxmlformats.org/officeDocument/2006/relationships/hyperlink" Target="http://docs.cntd.ru/document/902344557" TargetMode="External"/><Relationship Id="rId43" Type="http://schemas.openxmlformats.org/officeDocument/2006/relationships/hyperlink" Target="http://docs.cntd.ru/document/499005347" TargetMode="External"/><Relationship Id="rId48" Type="http://schemas.openxmlformats.org/officeDocument/2006/relationships/hyperlink" Target="http://docs.cntd.ru/document/439095638" TargetMode="External"/><Relationship Id="rId56" Type="http://schemas.openxmlformats.org/officeDocument/2006/relationships/hyperlink" Target="http://docs.cntd.ru/document/432994677" TargetMode="External"/><Relationship Id="rId64" Type="http://schemas.openxmlformats.org/officeDocument/2006/relationships/hyperlink" Target="http://docs.cntd.ru/document/499000632" TargetMode="External"/><Relationship Id="rId69" Type="http://schemas.openxmlformats.org/officeDocument/2006/relationships/hyperlink" Target="http://docs.cntd.ru/document/901789645" TargetMode="External"/><Relationship Id="rId77" Type="http://schemas.openxmlformats.org/officeDocument/2006/relationships/hyperlink" Target="http://docs.cntd.ru/document/901974446" TargetMode="External"/><Relationship Id="rId8" Type="http://schemas.openxmlformats.org/officeDocument/2006/relationships/hyperlink" Target="http://docs.cntd.ru/document/420325096" TargetMode="External"/><Relationship Id="rId51" Type="http://schemas.openxmlformats.org/officeDocument/2006/relationships/hyperlink" Target="http://docs.cntd.ru/document/439095638" TargetMode="External"/><Relationship Id="rId72" Type="http://schemas.openxmlformats.org/officeDocument/2006/relationships/hyperlink" Target="http://docs.cntd.ru/document/9036485" TargetMode="External"/><Relationship Id="rId80" Type="http://schemas.openxmlformats.org/officeDocument/2006/relationships/hyperlink" Target="http://docs.cntd.ru/document/902217205" TargetMode="External"/><Relationship Id="rId85" Type="http://schemas.openxmlformats.org/officeDocument/2006/relationships/hyperlink" Target="http://docs.cntd.ru/document/494212425" TargetMode="External"/><Relationship Id="rId3" Type="http://schemas.microsoft.com/office/2007/relationships/stylesWithEffects" Target="stylesWithEffects.xml"/><Relationship Id="rId12" Type="http://schemas.openxmlformats.org/officeDocument/2006/relationships/hyperlink" Target="http://docs.cntd.ru/document/902312609" TargetMode="External"/><Relationship Id="rId17" Type="http://schemas.openxmlformats.org/officeDocument/2006/relationships/hyperlink" Target="http://docs.cntd.ru/document/902312609" TargetMode="External"/><Relationship Id="rId25" Type="http://schemas.openxmlformats.org/officeDocument/2006/relationships/hyperlink" Target="http://docs.cntd.ru/document/420243863" TargetMode="External"/><Relationship Id="rId33" Type="http://schemas.openxmlformats.org/officeDocument/2006/relationships/hyperlink" Target="http://docs.cntd.ru/document/499038908" TargetMode="External"/><Relationship Id="rId38" Type="http://schemas.openxmlformats.org/officeDocument/2006/relationships/hyperlink" Target="http://docs.cntd.ru/document/432818244" TargetMode="External"/><Relationship Id="rId46" Type="http://schemas.openxmlformats.org/officeDocument/2006/relationships/hyperlink" Target="http://docs.cntd.ru/document/902355054" TargetMode="External"/><Relationship Id="rId59" Type="http://schemas.openxmlformats.org/officeDocument/2006/relationships/hyperlink" Target="http://docs.cntd.ru/document/902344557" TargetMode="External"/><Relationship Id="rId67" Type="http://schemas.openxmlformats.org/officeDocument/2006/relationships/hyperlink" Target="http://docs.cntd.ru/document/420256200" TargetMode="External"/><Relationship Id="rId20" Type="http://schemas.openxmlformats.org/officeDocument/2006/relationships/hyperlink" Target="http://docs.cntd.ru/document/902247618" TargetMode="External"/><Relationship Id="rId41" Type="http://schemas.openxmlformats.org/officeDocument/2006/relationships/hyperlink" Target="http://docs.cntd.ru/document/902247618" TargetMode="External"/><Relationship Id="rId54" Type="http://schemas.openxmlformats.org/officeDocument/2006/relationships/hyperlink" Target="http://docs.cntd.ru/document/902244141" TargetMode="External"/><Relationship Id="rId62" Type="http://schemas.openxmlformats.org/officeDocument/2006/relationships/hyperlink" Target="http://docs.cntd.ru/document/499086215" TargetMode="External"/><Relationship Id="rId70" Type="http://schemas.openxmlformats.org/officeDocument/2006/relationships/hyperlink" Target="http://docs.cntd.ru/document/901807524" TargetMode="External"/><Relationship Id="rId75" Type="http://schemas.openxmlformats.org/officeDocument/2006/relationships/hyperlink" Target="http://docs.cntd.ru/document/901781668" TargetMode="External"/><Relationship Id="rId83" Type="http://schemas.openxmlformats.org/officeDocument/2006/relationships/hyperlink" Target="http://docs.cntd.ru/document/902312609"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32994677" TargetMode="External"/><Relationship Id="rId15" Type="http://schemas.openxmlformats.org/officeDocument/2006/relationships/hyperlink" Target="http://docs.cntd.ru/document/499005347" TargetMode="External"/><Relationship Id="rId23" Type="http://schemas.openxmlformats.org/officeDocument/2006/relationships/hyperlink" Target="http://docs.cntd.ru/document/420325096" TargetMode="External"/><Relationship Id="rId28" Type="http://schemas.openxmlformats.org/officeDocument/2006/relationships/hyperlink" Target="http://docs.cntd.ru/document/901738835" TargetMode="External"/><Relationship Id="rId36" Type="http://schemas.openxmlformats.org/officeDocument/2006/relationships/hyperlink" Target="http://docs.cntd.ru/document/494216405" TargetMode="External"/><Relationship Id="rId49" Type="http://schemas.openxmlformats.org/officeDocument/2006/relationships/hyperlink" Target="http://docs.cntd.ru/document/901754138" TargetMode="External"/><Relationship Id="rId57" Type="http://schemas.openxmlformats.org/officeDocument/2006/relationships/hyperlink" Target="http://docs.cntd.ru/document/499003591" TargetMode="External"/><Relationship Id="rId10" Type="http://schemas.openxmlformats.org/officeDocument/2006/relationships/hyperlink" Target="http://docs.cntd.ru/document/432994677" TargetMode="External"/><Relationship Id="rId31" Type="http://schemas.openxmlformats.org/officeDocument/2006/relationships/hyperlink" Target="http://docs.cntd.ru/document/420322337" TargetMode="External"/><Relationship Id="rId44" Type="http://schemas.openxmlformats.org/officeDocument/2006/relationships/hyperlink" Target="http://docs.cntd.ru/document/902348734" TargetMode="External"/><Relationship Id="rId52" Type="http://schemas.openxmlformats.org/officeDocument/2006/relationships/hyperlink" Target="http://docs.cntd.ru/document/901916492" TargetMode="External"/><Relationship Id="rId60" Type="http://schemas.openxmlformats.org/officeDocument/2006/relationships/hyperlink" Target="http://docs.cntd.ru/document/499011838" TargetMode="External"/><Relationship Id="rId65" Type="http://schemas.openxmlformats.org/officeDocument/2006/relationships/hyperlink" Target="http://docs.cntd.ru/document/499003591" TargetMode="External"/><Relationship Id="rId73" Type="http://schemas.openxmlformats.org/officeDocument/2006/relationships/hyperlink" Target="http://docs.cntd.ru/document/9013869" TargetMode="External"/><Relationship Id="rId78" Type="http://schemas.openxmlformats.org/officeDocument/2006/relationships/hyperlink" Target="http://docs.cntd.ru/document/902390353" TargetMode="External"/><Relationship Id="rId81" Type="http://schemas.openxmlformats.org/officeDocument/2006/relationships/hyperlink" Target="http://docs.cntd.ru/document/902312609" TargetMode="External"/><Relationship Id="rId86" Type="http://schemas.openxmlformats.org/officeDocument/2006/relationships/hyperlink" Target="http://docs.cntd.ru/document/494223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30654</Words>
  <Characters>174734</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2016-10-20T01:39:00Z</dcterms:created>
  <dcterms:modified xsi:type="dcterms:W3CDTF">2016-10-20T01:40:00Z</dcterms:modified>
</cp:coreProperties>
</file>